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14411" w14:textId="0A4E71DF" w:rsidR="00D705DE" w:rsidRDefault="00D705DE" w:rsidP="00D705DE">
      <w:pPr>
        <w:jc w:val="center"/>
        <w:rPr>
          <w:b/>
          <w:sz w:val="32"/>
          <w:szCs w:val="32"/>
        </w:rPr>
      </w:pPr>
    </w:p>
    <w:p w14:paraId="23CD3451" w14:textId="1919B556" w:rsidR="001A5187" w:rsidRDefault="002C3E36" w:rsidP="00D22674">
      <w:pPr>
        <w:spacing w:after="0"/>
        <w:jc w:val="center"/>
        <w:rPr>
          <w:b/>
          <w:sz w:val="32"/>
          <w:szCs w:val="32"/>
        </w:rPr>
      </w:pPr>
      <w:r w:rsidRPr="00D705DE">
        <w:rPr>
          <w:b/>
          <w:noProof/>
          <w:sz w:val="32"/>
          <w:szCs w:val="32"/>
          <w:lang w:eastAsia="en-IE"/>
        </w:rPr>
        <mc:AlternateContent>
          <mc:Choice Requires="wps">
            <w:drawing>
              <wp:anchor distT="0" distB="0" distL="114300" distR="114300" simplePos="0" relativeHeight="251657216" behindDoc="0" locked="0" layoutInCell="1" allowOverlap="1" wp14:anchorId="27F31EF2" wp14:editId="2BE04F70">
                <wp:simplePos x="0" y="0"/>
                <wp:positionH relativeFrom="column">
                  <wp:posOffset>-9525</wp:posOffset>
                </wp:positionH>
                <wp:positionV relativeFrom="paragraph">
                  <wp:posOffset>-409575</wp:posOffset>
                </wp:positionV>
                <wp:extent cx="885825" cy="127127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27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727C" w14:textId="77777777" w:rsidR="00D705DE" w:rsidRDefault="00D705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2.25pt;width:69.75pt;height:10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guggIAAA8FAAAOAAAAZHJzL2Uyb0RvYy54bWysVG1v2yAQ/j5p/wHxPfWLnCa26lRtskyT&#10;uhep3Q8ggGM0DAxI7G7qf9+BkzTrNmmaZkUE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" stroked="f">
                <v:textbox>
                  <w:txbxContent>
                    <w:p w14:paraId="1945727C" w14:textId="77777777" w:rsidR="00D705DE" w:rsidRDefault="00D705DE"/>
                  </w:txbxContent>
                </v:textbox>
              </v:shape>
            </w:pict>
          </mc:Fallback>
        </mc:AlternateContent>
      </w:r>
      <w:r w:rsidR="00C64B9B">
        <w:rPr>
          <w:b/>
          <w:sz w:val="32"/>
          <w:szCs w:val="32"/>
        </w:rPr>
        <w:t>Role Profile</w:t>
      </w:r>
      <w:r w:rsidR="006B1D1B" w:rsidRPr="008460BC">
        <w:rPr>
          <w:b/>
          <w:sz w:val="32"/>
          <w:szCs w:val="32"/>
        </w:rPr>
        <w:t xml:space="preserve"> </w:t>
      </w:r>
    </w:p>
    <w:p w14:paraId="1845B705" w14:textId="77777777" w:rsidR="007921FA" w:rsidRDefault="006B1D1B" w:rsidP="00D705DE">
      <w:pPr>
        <w:jc w:val="center"/>
        <w:rPr>
          <w:b/>
          <w:sz w:val="32"/>
          <w:szCs w:val="32"/>
        </w:rPr>
      </w:pPr>
      <w:proofErr w:type="gramStart"/>
      <w:r w:rsidRPr="008460BC">
        <w:rPr>
          <w:b/>
          <w:sz w:val="32"/>
          <w:szCs w:val="32"/>
        </w:rPr>
        <w:t>for</w:t>
      </w:r>
      <w:proofErr w:type="gramEnd"/>
      <w:r w:rsidRPr="008460BC">
        <w:rPr>
          <w:b/>
          <w:sz w:val="32"/>
          <w:szCs w:val="32"/>
        </w:rPr>
        <w:t xml:space="preserve"> the Position of </w:t>
      </w:r>
      <w:r w:rsidR="003A1C30">
        <w:rPr>
          <w:b/>
          <w:sz w:val="32"/>
          <w:szCs w:val="32"/>
        </w:rPr>
        <w:t xml:space="preserve">Deputy </w:t>
      </w:r>
      <w:r w:rsidRPr="008460BC">
        <w:rPr>
          <w:b/>
          <w:sz w:val="32"/>
          <w:szCs w:val="32"/>
        </w:rPr>
        <w:t>Principal</w:t>
      </w:r>
    </w:p>
    <w:p w14:paraId="458B0898" w14:textId="77777777" w:rsidR="00D22674" w:rsidRDefault="00D22674" w:rsidP="00211BBF">
      <w:pPr>
        <w:rPr>
          <w:b/>
        </w:rPr>
      </w:pPr>
    </w:p>
    <w:p w14:paraId="01D57787" w14:textId="77777777" w:rsidR="00B50F71" w:rsidRPr="00B50F71" w:rsidRDefault="007921FA" w:rsidP="00211BBF">
      <w:pPr>
        <w:rPr>
          <w:b/>
          <w:color w:val="FF0000"/>
        </w:rPr>
      </w:pPr>
      <w:r>
        <w:rPr>
          <w:b/>
        </w:rPr>
        <w:t xml:space="preserve">This sample role profile includes the </w:t>
      </w:r>
      <w:r w:rsidR="00B50F71">
        <w:rPr>
          <w:b/>
        </w:rPr>
        <w:t xml:space="preserve">contractual obligations of the Deputy Principal as set out in circular Letter 4/98. </w:t>
      </w:r>
      <w:r>
        <w:rPr>
          <w:b/>
        </w:rPr>
        <w:t>The sample core competencies may be amended to meet the needs of each particular school.</w:t>
      </w:r>
    </w:p>
    <w:p w14:paraId="75573461" w14:textId="77777777" w:rsidR="00B50F71" w:rsidRPr="00801F0B" w:rsidRDefault="00B50F71" w:rsidP="00B50F71">
      <w:r>
        <w:rPr>
          <w:b/>
          <w:sz w:val="28"/>
          <w:szCs w:val="28"/>
        </w:rPr>
        <w:t xml:space="preserve">Circular 4/98 </w:t>
      </w:r>
      <w:r w:rsidRPr="00A82C17">
        <w:rPr>
          <w:b/>
        </w:rPr>
        <w:t>SPECIMEN CONTRACT</w:t>
      </w:r>
      <w:r w:rsidR="003A1C30" w:rsidRPr="00A82C17">
        <w:rPr>
          <w:b/>
        </w:rPr>
        <w:t xml:space="preserve"> </w:t>
      </w:r>
      <w:r w:rsidRPr="00A82C17">
        <w:rPr>
          <w:b/>
        </w:rPr>
        <w:t>FOR DEPUTY PRINCIPAL TEACHERS IN SECONDARY SCHOOLS</w:t>
      </w:r>
    </w:p>
    <w:p w14:paraId="2D81723D" w14:textId="77777777" w:rsidR="00B50F71" w:rsidRPr="00801F0B" w:rsidRDefault="00B50F71" w:rsidP="00B50F71">
      <w:r w:rsidRPr="00801F0B">
        <w:rPr>
          <w:b/>
        </w:rPr>
        <w:t>HOURS OF WORK</w:t>
      </w:r>
    </w:p>
    <w:p w14:paraId="5A086873" w14:textId="77777777" w:rsidR="00B50F71" w:rsidRPr="00801F0B" w:rsidRDefault="00B50F71" w:rsidP="00B50F71">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0F9BD8E6" w14:textId="77777777" w:rsidR="00B50F71" w:rsidRPr="00801F0B" w:rsidRDefault="00B50F71" w:rsidP="00B50F71">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68DCB037" w14:textId="77777777" w:rsidR="00B50F71" w:rsidRPr="00801F0B" w:rsidRDefault="00B50F71" w:rsidP="00B50F71">
      <w:r w:rsidRPr="00801F0B">
        <w:t>The Deputy Principal’s maximum teaching hours shall be as follows-</w:t>
      </w:r>
    </w:p>
    <w:p w14:paraId="756124D0" w14:textId="77777777" w:rsidR="00B50F71" w:rsidRPr="00801F0B" w:rsidRDefault="00B50F71" w:rsidP="00B50F71">
      <w:r w:rsidRPr="00801F0B">
        <w:t>Number of teachers in the school</w:t>
      </w:r>
      <w:r w:rsidRPr="00801F0B">
        <w:tab/>
      </w:r>
      <w:r w:rsidRPr="00801F0B">
        <w:tab/>
      </w:r>
      <w:proofErr w:type="gramStart"/>
      <w:r w:rsidRPr="00801F0B">
        <w:t>Teaching</w:t>
      </w:r>
      <w:proofErr w:type="gramEnd"/>
      <w:r w:rsidRPr="00801F0B">
        <w:t xml:space="preserve"> Hours</w:t>
      </w:r>
    </w:p>
    <w:p w14:paraId="2ACE42EA"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45E9CE85"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35A4910B" w14:textId="77777777" w:rsidR="00B50F71" w:rsidRPr="00801F0B" w:rsidRDefault="00B50F71" w:rsidP="00B50F71">
      <w:r w:rsidRPr="00801F0B">
        <w:t>&lt;17</w:t>
      </w:r>
      <w:r w:rsidRPr="00801F0B">
        <w:tab/>
      </w:r>
      <w:r w:rsidRPr="00801F0B">
        <w:tab/>
      </w:r>
      <w:r w:rsidRPr="00801F0B">
        <w:tab/>
      </w:r>
      <w:r w:rsidRPr="00801F0B">
        <w:tab/>
      </w:r>
      <w:r w:rsidRPr="00801F0B">
        <w:tab/>
      </w:r>
      <w:r w:rsidRPr="00801F0B">
        <w:tab/>
        <w:t xml:space="preserve">15 hours </w:t>
      </w:r>
    </w:p>
    <w:p w14:paraId="055D2CD7" w14:textId="77777777" w:rsidR="00B50F71" w:rsidRPr="00801F0B" w:rsidRDefault="00B50F71" w:rsidP="00B50F71">
      <w:r w:rsidRPr="00EC735B">
        <w:rPr>
          <w:color w:val="000000" w:themeColor="text1"/>
        </w:rPr>
        <w:t xml:space="preserve">Notwithstanding the maximum number of teaching hours stated above, the Deputy Principal will normally be required </w:t>
      </w:r>
      <w:r w:rsidRPr="00801F0B">
        <w:t xml:space="preserve">to be in attendance in the school throughout the school day. </w:t>
      </w:r>
    </w:p>
    <w:p w14:paraId="628DDF6A" w14:textId="77777777" w:rsidR="00B50F71" w:rsidRPr="00801F0B" w:rsidRDefault="00B50F71" w:rsidP="00B50F71">
      <w:r w:rsidRPr="00801F0B">
        <w:rPr>
          <w:b/>
        </w:rPr>
        <w:t>DUTIES</w:t>
      </w:r>
    </w:p>
    <w:p w14:paraId="77C0BEE5" w14:textId="77777777" w:rsidR="003A1C30" w:rsidRPr="00801F0B" w:rsidRDefault="00B50F71" w:rsidP="003A1C30">
      <w:pPr>
        <w:numPr>
          <w:ilvl w:val="0"/>
          <w:numId w:val="9"/>
        </w:numPr>
      </w:pPr>
      <w:r w:rsidRPr="00801F0B">
        <w:t>The Deputy Principal occupies a position of vital importance in the administration and development of the school.   The Deputy Principal shall undertake responsibility under the direction of the Principal for the internal organisation, administration and discipline of the school.</w:t>
      </w:r>
    </w:p>
    <w:p w14:paraId="38684BC8" w14:textId="77777777" w:rsidR="003A1C30" w:rsidRPr="00801F0B" w:rsidRDefault="00B50F71" w:rsidP="00B50F71">
      <w:pPr>
        <w:numPr>
          <w:ilvl w:val="0"/>
          <w:numId w:val="9"/>
        </w:numPr>
      </w:pPr>
      <w:r w:rsidRPr="00801F0B">
        <w:t>The Deputy Principal shall enter into an agreement with the Principal on the discharge of duties which arise outside of normal school hours or during school vacation periods.</w:t>
      </w:r>
    </w:p>
    <w:p w14:paraId="14300369" w14:textId="77777777" w:rsidR="003A1C30" w:rsidRPr="00801F0B" w:rsidRDefault="00B50F71" w:rsidP="00B50F71">
      <w:pPr>
        <w:numPr>
          <w:ilvl w:val="0"/>
          <w:numId w:val="9"/>
        </w:numPr>
      </w:pPr>
      <w:r w:rsidRPr="00801F0B">
        <w:lastRenderedPageBreak/>
        <w:t>The Deputy Principal shall assist the Principal through the carrying out of the specific professional duties for which responsibility is delegated (cf. Schedule One).</w:t>
      </w:r>
    </w:p>
    <w:p w14:paraId="10FF9F20" w14:textId="77777777" w:rsidR="003A1C30" w:rsidRPr="00801F0B" w:rsidRDefault="00B50F71" w:rsidP="00B50F71">
      <w:pPr>
        <w:numPr>
          <w:ilvl w:val="0"/>
          <w:numId w:val="9"/>
        </w:numPr>
      </w:pPr>
      <w:r w:rsidRPr="00801F0B">
        <w:t>The Deputy Principal shall also enter into an agreement with the Principal to undertake other specific administrative duties from time to time, and commensurate with the responsibilities of the position.</w:t>
      </w:r>
    </w:p>
    <w:p w14:paraId="39884925" w14:textId="77777777" w:rsidR="003A1C30" w:rsidRPr="00801F0B" w:rsidRDefault="00B50F71" w:rsidP="00B50F71">
      <w:pPr>
        <w:numPr>
          <w:ilvl w:val="0"/>
          <w:numId w:val="9"/>
        </w:numPr>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3C6AE4F6" w14:textId="32BC6C0A" w:rsidR="003A1C30" w:rsidRPr="00801F0B" w:rsidRDefault="00B50F71" w:rsidP="00B50F71">
      <w:pPr>
        <w:numPr>
          <w:ilvl w:val="0"/>
          <w:numId w:val="9"/>
        </w:numPr>
      </w:pPr>
      <w:r w:rsidRPr="00801F0B">
        <w:t>The Deputy Principal shall be consulted by the Principal about the implementation of policy in the school and shall assist the Principal with the day-to-day running of the school.</w:t>
      </w:r>
    </w:p>
    <w:p w14:paraId="6BDE8702" w14:textId="77777777" w:rsidR="00B50F71" w:rsidRPr="00801F0B" w:rsidRDefault="00B50F71" w:rsidP="00B50F71">
      <w:pPr>
        <w:numPr>
          <w:ilvl w:val="0"/>
          <w:numId w:val="9"/>
        </w:numPr>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52EE492B" w14:textId="77777777" w:rsidR="00B50F71" w:rsidRPr="00801F0B" w:rsidRDefault="00B50F71" w:rsidP="00B50F71">
      <w:r w:rsidRPr="00801F0B">
        <w:rPr>
          <w:b/>
        </w:rPr>
        <w:t>REVIEW</w:t>
      </w:r>
    </w:p>
    <w:p w14:paraId="1A79D0C3" w14:textId="77777777" w:rsidR="003A1C30" w:rsidRPr="00801F0B" w:rsidRDefault="00B50F71" w:rsidP="003A1C30">
      <w:pPr>
        <w:numPr>
          <w:ilvl w:val="0"/>
          <w:numId w:val="10"/>
        </w:numPr>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4E4A9005" w14:textId="77777777" w:rsidR="00B50F71" w:rsidRPr="00801F0B" w:rsidRDefault="00B50F71" w:rsidP="00B50F71">
      <w:pPr>
        <w:numPr>
          <w:ilvl w:val="0"/>
          <w:numId w:val="10"/>
        </w:numPr>
      </w:pPr>
      <w:r w:rsidRPr="00801F0B">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1D83FF16" w14:textId="77777777" w:rsidR="00B50F71" w:rsidRPr="00801F0B" w:rsidRDefault="00B50F71" w:rsidP="00B50F71"/>
    <w:p w14:paraId="6BDDBEB7" w14:textId="77777777" w:rsidR="00B50F71" w:rsidRPr="00801F0B" w:rsidRDefault="00B50F71" w:rsidP="00B50F71"/>
    <w:p w14:paraId="34EA5683" w14:textId="77777777" w:rsidR="00B50F71" w:rsidRPr="00801F0B" w:rsidRDefault="00A82C17" w:rsidP="00B50F71">
      <w:r>
        <w:t>*</w:t>
      </w:r>
      <w:r w:rsidR="00B50F71" w:rsidRPr="00801F0B">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1D05A5F3" w14:textId="77777777" w:rsidR="00B50F71" w:rsidRPr="00801F0B" w:rsidRDefault="00B50F71" w:rsidP="00B50F71">
      <w:pPr>
        <w:rPr>
          <w:b/>
        </w:rPr>
      </w:pPr>
      <w:r w:rsidRPr="00801F0B">
        <w:rPr>
          <w:b/>
        </w:rPr>
        <w:lastRenderedPageBreak/>
        <w:t>SCHEDULE ONE</w:t>
      </w:r>
    </w:p>
    <w:p w14:paraId="7CBC2441" w14:textId="77777777" w:rsidR="00B50F71" w:rsidRPr="00801F0B" w:rsidRDefault="00B50F71" w:rsidP="00B50F71">
      <w:r w:rsidRPr="00801F0B">
        <w:rPr>
          <w:b/>
        </w:rPr>
        <w:t xml:space="preserve">OUTLINE OF SPECIFIC PROFESSIONAL DUTIES, RESPONSIBILITY FOR WHICH MAY BE DELEGATED, IN WHOLE OR IN PART, TO DEPUTY PRINCIPALS </w:t>
      </w:r>
    </w:p>
    <w:p w14:paraId="58C7CEAB" w14:textId="56CD3317" w:rsidR="003A1C30" w:rsidRPr="00801F0B" w:rsidRDefault="00D51D4E" w:rsidP="00CF18BF">
      <w:pPr>
        <w:numPr>
          <w:ilvl w:val="1"/>
          <w:numId w:val="9"/>
        </w:numPr>
        <w:spacing w:line="240" w:lineRule="auto"/>
        <w:ind w:left="1797"/>
      </w:pPr>
      <w:r>
        <w:t>The Deputy Principal with the Principal will work on developing</w:t>
      </w:r>
      <w:r w:rsidR="00B50F71" w:rsidRPr="00801F0B">
        <w:t xml:space="preserve"> the education aims and objectives of the school and devising strategies to achieve them.</w:t>
      </w:r>
    </w:p>
    <w:p w14:paraId="0450561C" w14:textId="39500617" w:rsidR="003A1C30" w:rsidRPr="00801F0B" w:rsidRDefault="00CF18BF" w:rsidP="00CF18BF">
      <w:pPr>
        <w:numPr>
          <w:ilvl w:val="1"/>
          <w:numId w:val="9"/>
        </w:numPr>
        <w:spacing w:line="240" w:lineRule="auto"/>
        <w:ind w:left="1797"/>
      </w:pPr>
      <w:r>
        <w:t xml:space="preserve">The Deputy Principal with the Principal will work on </w:t>
      </w:r>
      <w:r>
        <w:t>d</w:t>
      </w:r>
      <w:r w:rsidR="00B50F71" w:rsidRPr="00801F0B">
        <w:t>eveloping the school curriculum and assessment policies.</w:t>
      </w:r>
    </w:p>
    <w:p w14:paraId="473909DA" w14:textId="77777777" w:rsidR="00D51D4E" w:rsidRDefault="00D51D4E" w:rsidP="00CF18BF">
      <w:pPr>
        <w:numPr>
          <w:ilvl w:val="1"/>
          <w:numId w:val="9"/>
        </w:numPr>
        <w:spacing w:line="240" w:lineRule="auto"/>
        <w:ind w:left="1797"/>
      </w:pPr>
      <w:r>
        <w:t>Working with the Principal and Post Holders, the Deputy Principal shall help in the preparation of the school plan for approval by the Board of Management</w:t>
      </w:r>
    </w:p>
    <w:p w14:paraId="4D03DE0E" w14:textId="723BD904" w:rsidR="003A1C30" w:rsidRPr="00801F0B" w:rsidRDefault="00B50F71" w:rsidP="00CF18BF">
      <w:pPr>
        <w:numPr>
          <w:ilvl w:val="1"/>
          <w:numId w:val="9"/>
        </w:numPr>
        <w:spacing w:line="240" w:lineRule="auto"/>
        <w:ind w:left="1797"/>
      </w:pPr>
      <w:r w:rsidRPr="00801F0B">
        <w:t>Promoting an appropriate curriculum and methods of instruction which recognises the diverse aptitudes and needs of students.</w:t>
      </w:r>
    </w:p>
    <w:p w14:paraId="286AAC09" w14:textId="77777777" w:rsidR="003A1C30" w:rsidRDefault="00B50F71" w:rsidP="00CF18BF">
      <w:pPr>
        <w:numPr>
          <w:ilvl w:val="1"/>
          <w:numId w:val="9"/>
        </w:numPr>
        <w:spacing w:line="240" w:lineRule="auto"/>
        <w:ind w:left="1797"/>
      </w:pPr>
      <w:r w:rsidRPr="00801F0B">
        <w:t xml:space="preserve">Promoting ongoing staff development and </w:t>
      </w:r>
      <w:proofErr w:type="spellStart"/>
      <w:r w:rsidRPr="00801F0B">
        <w:t>inservice</w:t>
      </w:r>
      <w:proofErr w:type="spellEnd"/>
      <w:r w:rsidRPr="00801F0B">
        <w:t>.</w:t>
      </w:r>
    </w:p>
    <w:p w14:paraId="68EB3103" w14:textId="4E066E0E" w:rsidR="00D51D4E" w:rsidRPr="00801F0B" w:rsidRDefault="00D51D4E" w:rsidP="00CF18BF">
      <w:pPr>
        <w:numPr>
          <w:ilvl w:val="1"/>
          <w:numId w:val="9"/>
        </w:numPr>
        <w:spacing w:line="240" w:lineRule="auto"/>
        <w:ind w:left="1797"/>
      </w:pPr>
      <w:r>
        <w:t>The Deputy Principal together with the Principal will have responsibility for the maintenance and upkeep of the premises and will have co-responsibility for advising the Board of Management on the upkeep and needs of the premises</w:t>
      </w:r>
      <w:r w:rsidR="00CF18BF">
        <w:t>.</w:t>
      </w:r>
    </w:p>
    <w:p w14:paraId="6937E8EF" w14:textId="77777777" w:rsidR="00D51D4E" w:rsidRDefault="00D51D4E" w:rsidP="00CF18BF">
      <w:pPr>
        <w:numPr>
          <w:ilvl w:val="1"/>
          <w:numId w:val="9"/>
        </w:numPr>
        <w:spacing w:line="240" w:lineRule="auto"/>
        <w:ind w:left="1797"/>
      </w:pPr>
      <w:r>
        <w:t>The Deputy Principal with the Principal will develop effective communication systems with pupils, staff, parents and the wider community</w:t>
      </w:r>
      <w:r w:rsidR="00B50F71" w:rsidRPr="00801F0B">
        <w:t>.</w:t>
      </w:r>
    </w:p>
    <w:p w14:paraId="44C2A61B" w14:textId="5880CE3F" w:rsidR="00D51D4E" w:rsidRDefault="00D51D4E" w:rsidP="00CF18BF">
      <w:pPr>
        <w:numPr>
          <w:ilvl w:val="1"/>
          <w:numId w:val="9"/>
        </w:numPr>
        <w:spacing w:line="240" w:lineRule="auto"/>
        <w:ind w:left="1797"/>
      </w:pPr>
      <w:r>
        <w:t xml:space="preserve">The Deputy Principal </w:t>
      </w:r>
      <w:r w:rsidR="00CF18BF">
        <w:t xml:space="preserve">with the Principal </w:t>
      </w:r>
      <w:r>
        <w:t>shall advise the Board of Management on staff requirements.</w:t>
      </w:r>
    </w:p>
    <w:p w14:paraId="3F453C63" w14:textId="7CF5CA97" w:rsidR="00CF18BF" w:rsidRDefault="00D51D4E" w:rsidP="00CF18BF">
      <w:pPr>
        <w:numPr>
          <w:ilvl w:val="1"/>
          <w:numId w:val="9"/>
        </w:numPr>
        <w:spacing w:line="240" w:lineRule="auto"/>
        <w:ind w:left="1797"/>
      </w:pPr>
      <w:r>
        <w:t xml:space="preserve">The Deputy Principal </w:t>
      </w:r>
      <w:r w:rsidR="00CF18BF">
        <w:t xml:space="preserve">with the Principal </w:t>
      </w:r>
      <w:r>
        <w:t>shall advise the Board of Management as to the probationary teacher’s suitability for appointment to a permanent post</w:t>
      </w:r>
      <w:r w:rsidR="00CF18BF">
        <w:t>.</w:t>
      </w:r>
    </w:p>
    <w:p w14:paraId="69390A47" w14:textId="0CC3472E" w:rsidR="003A1C30" w:rsidRPr="00801F0B" w:rsidRDefault="00CF18BF" w:rsidP="00CF18BF">
      <w:pPr>
        <w:numPr>
          <w:ilvl w:val="1"/>
          <w:numId w:val="9"/>
        </w:numPr>
        <w:spacing w:line="240" w:lineRule="auto"/>
        <w:ind w:left="1797"/>
      </w:pPr>
      <w:r>
        <w:t>The D</w:t>
      </w:r>
      <w:r w:rsidR="00D51D4E">
        <w:t>eputy Principal together with the Principal shall monitor and evaluate the professional performance of the school</w:t>
      </w:r>
      <w:r w:rsidR="00B50F71" w:rsidRPr="00801F0B">
        <w:t>.</w:t>
      </w:r>
    </w:p>
    <w:p w14:paraId="4C4C398F" w14:textId="50A2B865" w:rsidR="003A1C30" w:rsidRPr="00801F0B" w:rsidRDefault="00D51D4E" w:rsidP="00CF18BF">
      <w:pPr>
        <w:numPr>
          <w:ilvl w:val="1"/>
          <w:numId w:val="9"/>
        </w:numPr>
        <w:spacing w:line="240" w:lineRule="auto"/>
        <w:ind w:left="1797"/>
      </w:pPr>
      <w:r>
        <w:t xml:space="preserve">The Deputy Principal </w:t>
      </w:r>
      <w:r>
        <w:t xml:space="preserve">under the direction of the Principal </w:t>
      </w:r>
      <w:r>
        <w:t>will deal with disciplinary problems both for teachers and non-teaching sta</w:t>
      </w:r>
      <w:r>
        <w:t>ff</w:t>
      </w:r>
      <w:r w:rsidR="00B50F71" w:rsidRPr="00801F0B">
        <w:t>.</w:t>
      </w:r>
    </w:p>
    <w:p w14:paraId="2348EEC7" w14:textId="5D5CFCF2" w:rsidR="003A1C30" w:rsidRPr="00801F0B" w:rsidRDefault="00D51D4E" w:rsidP="00CF18BF">
      <w:pPr>
        <w:numPr>
          <w:ilvl w:val="1"/>
          <w:numId w:val="9"/>
        </w:numPr>
        <w:spacing w:line="240" w:lineRule="auto"/>
        <w:ind w:left="1797"/>
      </w:pPr>
      <w:r>
        <w:t xml:space="preserve">The Deputy Principal shall </w:t>
      </w:r>
      <w:r>
        <w:t xml:space="preserve">under the direction of the Principal </w:t>
      </w:r>
      <w:r>
        <w:t>liaise with the school union representative on matters relating to the school</w:t>
      </w:r>
      <w:r w:rsidR="00B50F71" w:rsidRPr="00801F0B">
        <w:t>.</w:t>
      </w:r>
    </w:p>
    <w:p w14:paraId="3F6EE612" w14:textId="7598AB6F" w:rsidR="00D51D4E" w:rsidRDefault="00B50F71" w:rsidP="00CF18BF">
      <w:pPr>
        <w:numPr>
          <w:ilvl w:val="1"/>
          <w:numId w:val="9"/>
        </w:numPr>
        <w:spacing w:line="240" w:lineRule="auto"/>
        <w:ind w:left="1797"/>
      </w:pPr>
      <w:r w:rsidRPr="00801F0B">
        <w:t>Conducting the ordinary activities of correspondence, making reports and returns of information as required by the Department of Education and the Board of Management and ensuring that arrangements are made for dealing with such administrative matters during vacation periods.</w:t>
      </w:r>
    </w:p>
    <w:p w14:paraId="6C0ACFEB" w14:textId="4A78D3E5" w:rsidR="003A1C30" w:rsidRPr="00801F0B" w:rsidRDefault="00D51D4E" w:rsidP="00CF18BF">
      <w:pPr>
        <w:numPr>
          <w:ilvl w:val="1"/>
          <w:numId w:val="9"/>
        </w:numPr>
        <w:spacing w:line="240" w:lineRule="auto"/>
        <w:ind w:left="1797"/>
      </w:pPr>
      <w:r>
        <w:t>The Deputy shall undertake responsibilities under the direction of the Principal for the discipline of the students.</w:t>
      </w:r>
    </w:p>
    <w:p w14:paraId="75D765A0" w14:textId="45E82322" w:rsidR="00B50F71" w:rsidRDefault="00CF18BF" w:rsidP="00CF18BF">
      <w:pPr>
        <w:numPr>
          <w:ilvl w:val="1"/>
          <w:numId w:val="9"/>
        </w:numPr>
        <w:spacing w:line="240" w:lineRule="auto"/>
        <w:ind w:left="1797"/>
      </w:pPr>
      <w:r>
        <w:t>The Deputy Principal shall ensure</w:t>
      </w:r>
      <w:r w:rsidR="00B50F71" w:rsidRPr="00801F0B">
        <w:t xml:space="preserve"> that parents are informed regularly of the progress of their children at the school.</w:t>
      </w:r>
    </w:p>
    <w:p w14:paraId="3DE065D8" w14:textId="08AB37B8" w:rsidR="00CF18BF" w:rsidRPr="00801F0B" w:rsidRDefault="00CF18BF" w:rsidP="00CF18BF">
      <w:pPr>
        <w:numPr>
          <w:ilvl w:val="1"/>
          <w:numId w:val="9"/>
        </w:numPr>
        <w:spacing w:line="240" w:lineRule="auto"/>
        <w:ind w:left="1797"/>
      </w:pPr>
      <w:r>
        <w:t>The Deputy Principal with the Principal will ensure that Posts of</w:t>
      </w:r>
      <w:r>
        <w:t xml:space="preserve"> </w:t>
      </w:r>
      <w:r>
        <w:t>Responsibility</w:t>
      </w:r>
      <w:r>
        <w:t xml:space="preserve"> are reviewed and changed or up</w:t>
      </w:r>
      <w:r>
        <w:t>dated depending on the</w:t>
      </w:r>
      <w:r>
        <w:t xml:space="preserve"> </w:t>
      </w:r>
      <w:r>
        <w:t>management needs of the school.</w:t>
      </w:r>
    </w:p>
    <w:p w14:paraId="6362A3AF" w14:textId="77777777" w:rsidR="00B50F71" w:rsidRPr="00801F0B" w:rsidRDefault="00B50F71" w:rsidP="00B50F71">
      <w:r w:rsidRPr="00801F0B">
        <w:rPr>
          <w:b/>
        </w:rPr>
        <w:t>This list is not exhaustive</w:t>
      </w:r>
      <w:r w:rsidRPr="00801F0B">
        <w:t>.</w:t>
      </w:r>
      <w:bookmarkStart w:id="0" w:name="_GoBack"/>
      <w:bookmarkEnd w:id="0"/>
    </w:p>
    <w:p w14:paraId="5A2E5474" w14:textId="77777777" w:rsidR="00B50F71" w:rsidRDefault="00B50F71" w:rsidP="00B50F71"/>
    <w:p w14:paraId="01899B78" w14:textId="77777777" w:rsidR="00EC735B" w:rsidRPr="00801F0B" w:rsidRDefault="00EC735B" w:rsidP="00B50F71"/>
    <w:p w14:paraId="3E6AC4DA" w14:textId="77777777" w:rsidR="00B50F71" w:rsidRPr="00801F0B" w:rsidRDefault="00B50F71" w:rsidP="00B50F71"/>
    <w:p w14:paraId="210EA974" w14:textId="77777777" w:rsidR="00B50F71" w:rsidRPr="00801F0B" w:rsidRDefault="00B50F71" w:rsidP="00B50F71"/>
    <w:p w14:paraId="4A877AD7" w14:textId="77777777" w:rsidR="00A82C17" w:rsidRDefault="00A82C17" w:rsidP="003C7ADB">
      <w:pPr>
        <w:jc w:val="center"/>
        <w:rPr>
          <w:b/>
        </w:rPr>
      </w:pPr>
    </w:p>
    <w:p w14:paraId="4A8070AF" w14:textId="77777777" w:rsidR="00A82C17" w:rsidRDefault="00A82C17" w:rsidP="003C7ADB">
      <w:pPr>
        <w:jc w:val="center"/>
        <w:rPr>
          <w:b/>
        </w:rPr>
      </w:pPr>
    </w:p>
    <w:p w14:paraId="3C6FB69A" w14:textId="77777777" w:rsidR="003C7ADB" w:rsidRPr="00801F0B" w:rsidRDefault="003C7ADB" w:rsidP="003C7ADB">
      <w:pPr>
        <w:jc w:val="center"/>
        <w:rPr>
          <w:b/>
        </w:rPr>
      </w:pPr>
      <w:r w:rsidRPr="00801F0B">
        <w:rPr>
          <w:b/>
        </w:rPr>
        <w:t xml:space="preserve">Core Competencies required to successfully </w:t>
      </w:r>
      <w:proofErr w:type="gramStart"/>
      <w:r w:rsidRPr="00801F0B">
        <w:rPr>
          <w:b/>
        </w:rPr>
        <w:t>carry</w:t>
      </w:r>
      <w:proofErr w:type="gramEnd"/>
      <w:r w:rsidRPr="00801F0B">
        <w:rPr>
          <w:b/>
        </w:rPr>
        <w:t xml:space="preserve"> out the above duties</w:t>
      </w:r>
    </w:p>
    <w:p w14:paraId="24BD014C"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01E781CD" w14:textId="77777777" w:rsidR="002C3E36" w:rsidRPr="002C3E36" w:rsidRDefault="002C3E36" w:rsidP="002C3E36">
      <w:pPr>
        <w:pStyle w:val="BodyText"/>
        <w:spacing w:line="276" w:lineRule="auto"/>
        <w:jc w:val="both"/>
        <w:rPr>
          <w:rFonts w:ascii="Calibri" w:hAnsi="Calibri" w:cs="Calibri"/>
          <w:b w:val="0"/>
          <w:sz w:val="22"/>
          <w:szCs w:val="22"/>
        </w:rPr>
      </w:pPr>
    </w:p>
    <w:p w14:paraId="296B4A00"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During this review it was decided to redefine four of the six competencies to more explicitly include the four domains identified in the Department of Education and Skills published document, </w:t>
      </w:r>
      <w:r w:rsidRPr="002C3E36">
        <w:rPr>
          <w:rFonts w:ascii="Calibri" w:hAnsi="Calibri" w:cs="Calibri"/>
          <w:b w:val="0"/>
          <w:i/>
          <w:sz w:val="22"/>
          <w:szCs w:val="22"/>
        </w:rPr>
        <w:t xml:space="preserve">LOOKING AT OUR SCHOOL 2016: A Quality Framework for Post-Primary Schools (LAOS). </w:t>
      </w:r>
      <w:r w:rsidRPr="002C3E36">
        <w:rPr>
          <w:rFonts w:ascii="Calibri" w:hAnsi="Calibri" w:cs="Calibri"/>
          <w:b w:val="0"/>
          <w:sz w:val="22"/>
          <w:szCs w:val="22"/>
        </w:rPr>
        <w:t xml:space="preserve">This document identified two key areas or dimensions of the work of a school, namely, Teaching and Learning, and Leadership and Management. Within the dimension Leadership and Management, which is the dimension most relevant </w:t>
      </w:r>
      <w:r w:rsidR="00CC52F5">
        <w:rPr>
          <w:rFonts w:ascii="Calibri" w:hAnsi="Calibri" w:cs="Calibri"/>
          <w:b w:val="0"/>
          <w:sz w:val="22"/>
          <w:szCs w:val="22"/>
        </w:rPr>
        <w:t>to</w:t>
      </w:r>
      <w:r w:rsidRPr="002C3E36">
        <w:rPr>
          <w:rFonts w:ascii="Calibri" w:hAnsi="Calibri" w:cs="Calibri"/>
          <w:b w:val="0"/>
          <w:sz w:val="22"/>
          <w:szCs w:val="22"/>
        </w:rPr>
        <w:t xml:space="preserve"> the recruitment of Principals and Deputy Principals, four domains are identified: </w:t>
      </w:r>
    </w:p>
    <w:p w14:paraId="1402A225"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1: Leading Learning and Teaching </w:t>
      </w:r>
    </w:p>
    <w:p w14:paraId="44131C24"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2: Managing the Organisation </w:t>
      </w:r>
    </w:p>
    <w:p w14:paraId="2C2B5B7C" w14:textId="77777777" w:rsidR="002C3E36" w:rsidRPr="002C3E36" w:rsidRDefault="002C3E36" w:rsidP="002C3E36">
      <w:pPr>
        <w:pStyle w:val="Pa6"/>
        <w:spacing w:line="276" w:lineRule="auto"/>
        <w:ind w:left="1080" w:firstLine="360"/>
        <w:jc w:val="both"/>
        <w:rPr>
          <w:rFonts w:ascii="Calibri" w:eastAsia="Times New Roman" w:hAnsi="Calibri" w:cs="Calibri"/>
          <w:sz w:val="22"/>
          <w:szCs w:val="22"/>
          <w:lang w:val="en-GB" w:eastAsia="en-GB"/>
        </w:rPr>
      </w:pPr>
      <w:r w:rsidRPr="002C3E36">
        <w:rPr>
          <w:rFonts w:ascii="Calibri" w:eastAsia="Times New Roman" w:hAnsi="Calibri" w:cs="Calibri"/>
          <w:bCs/>
          <w:sz w:val="22"/>
          <w:szCs w:val="22"/>
          <w:lang w:val="en-GB" w:eastAsia="en-GB"/>
        </w:rPr>
        <w:t xml:space="preserve">Domain 3: Leading School Development </w:t>
      </w:r>
    </w:p>
    <w:p w14:paraId="166165B0" w14:textId="77777777" w:rsidR="002C3E36" w:rsidRPr="002C3E36" w:rsidRDefault="002C3E36" w:rsidP="002C3E36">
      <w:pPr>
        <w:pStyle w:val="BodyText"/>
        <w:spacing w:line="276" w:lineRule="auto"/>
        <w:ind w:left="1080" w:firstLine="360"/>
        <w:jc w:val="both"/>
        <w:rPr>
          <w:rFonts w:ascii="Calibri" w:hAnsi="Calibri" w:cs="Calibri"/>
          <w:b w:val="0"/>
          <w:sz w:val="22"/>
          <w:szCs w:val="22"/>
        </w:rPr>
      </w:pPr>
      <w:r w:rsidRPr="002C3E36">
        <w:rPr>
          <w:rFonts w:ascii="Calibri" w:hAnsi="Calibri" w:cs="Calibri"/>
          <w:b w:val="0"/>
          <w:bCs/>
          <w:sz w:val="22"/>
          <w:szCs w:val="22"/>
        </w:rPr>
        <w:t>Domain 4: Developing Leadership Capacity</w:t>
      </w:r>
    </w:p>
    <w:p w14:paraId="3186C8E9"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 xml:space="preserve">The document goes on to identify </w:t>
      </w:r>
      <w:r w:rsidRPr="002C3E36">
        <w:rPr>
          <w:rFonts w:ascii="Calibri" w:hAnsi="Calibri" w:cs="Calibri"/>
          <w:b w:val="0"/>
          <w:i/>
          <w:sz w:val="22"/>
          <w:szCs w:val="22"/>
        </w:rPr>
        <w:t>standards</w:t>
      </w:r>
      <w:r w:rsidRPr="002C3E36">
        <w:rPr>
          <w:rFonts w:ascii="Calibri" w:hAnsi="Calibri" w:cs="Calibri"/>
          <w:b w:val="0"/>
          <w:sz w:val="22"/>
          <w:szCs w:val="22"/>
        </w:rPr>
        <w:t xml:space="preserve"> under each domain, each with a set of </w:t>
      </w:r>
      <w:r w:rsidRPr="002C3E36">
        <w:rPr>
          <w:rFonts w:ascii="Calibri" w:hAnsi="Calibri" w:cs="Calibri"/>
          <w:b w:val="0"/>
          <w:i/>
          <w:sz w:val="22"/>
          <w:szCs w:val="22"/>
        </w:rPr>
        <w:t>statements of effective practice</w:t>
      </w:r>
      <w:r w:rsidRPr="002C3E36">
        <w:rPr>
          <w:rFonts w:ascii="Calibri" w:hAnsi="Calibri" w:cs="Calibri"/>
          <w:b w:val="0"/>
          <w:sz w:val="22"/>
          <w:szCs w:val="22"/>
        </w:rPr>
        <w:t xml:space="preserve"> and </w:t>
      </w:r>
      <w:r w:rsidRPr="002C3E36">
        <w:rPr>
          <w:rFonts w:ascii="Calibri" w:hAnsi="Calibri" w:cs="Calibri"/>
          <w:b w:val="0"/>
          <w:i/>
          <w:sz w:val="22"/>
          <w:szCs w:val="22"/>
        </w:rPr>
        <w:t>statements of highly effective practice.</w:t>
      </w:r>
    </w:p>
    <w:p w14:paraId="1AD6606C" w14:textId="77777777" w:rsidR="002C3E36" w:rsidRPr="002C3E36" w:rsidRDefault="002C3E36" w:rsidP="002C3E36">
      <w:pPr>
        <w:pStyle w:val="BodyText"/>
        <w:spacing w:line="276" w:lineRule="auto"/>
        <w:jc w:val="both"/>
        <w:rPr>
          <w:rFonts w:ascii="Calibri" w:hAnsi="Calibri" w:cs="Calibri"/>
          <w:b w:val="0"/>
          <w:sz w:val="22"/>
          <w:szCs w:val="22"/>
        </w:rPr>
      </w:pPr>
    </w:p>
    <w:p w14:paraId="2D3DD78B"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w:t>
      </w:r>
      <w:r w:rsidRPr="002C3E36">
        <w:rPr>
          <w:rFonts w:ascii="Calibri" w:hAnsi="Calibri" w:cs="Calibri"/>
          <w:b w:val="0"/>
          <w:i/>
          <w:sz w:val="22"/>
          <w:szCs w:val="22"/>
        </w:rPr>
        <w:t xml:space="preserve"> LOOKING AT OUR SCHOOL 2016: A Quality Framework for Post-Primary Schools (LAOS). </w:t>
      </w:r>
    </w:p>
    <w:p w14:paraId="3882ADD6" w14:textId="77777777" w:rsidR="002C3E36" w:rsidRPr="002C3E36" w:rsidRDefault="002C3E36" w:rsidP="002C3E36">
      <w:pPr>
        <w:pStyle w:val="BodyText"/>
        <w:spacing w:line="276" w:lineRule="auto"/>
        <w:jc w:val="both"/>
        <w:rPr>
          <w:rFonts w:ascii="Calibri" w:hAnsi="Calibri" w:cs="Calibri"/>
          <w:sz w:val="22"/>
          <w:szCs w:val="22"/>
        </w:rPr>
      </w:pPr>
    </w:p>
    <w:p w14:paraId="0853C961" w14:textId="77777777" w:rsidR="002C3E36" w:rsidRPr="002C3E36" w:rsidRDefault="002C3E36" w:rsidP="002C3E36">
      <w:pPr>
        <w:jc w:val="both"/>
        <w:rPr>
          <w:rFonts w:cs="Calibri"/>
        </w:rPr>
      </w:pPr>
      <w:r w:rsidRPr="002C3E36">
        <w:rPr>
          <w:rFonts w:cs="Calibri"/>
        </w:rPr>
        <w:t>The review group identified the following key competencies, which include the domains from LAOS, as being essential for the effective performance of the role and function of a Principal</w:t>
      </w:r>
      <w:r>
        <w:rPr>
          <w:rFonts w:cs="Calibri"/>
        </w:rPr>
        <w:t xml:space="preserve"> and Deputy Principal</w:t>
      </w:r>
      <w:r w:rsidRPr="002C3E36">
        <w:rPr>
          <w:rFonts w:cs="Calibri"/>
        </w:rPr>
        <w:t xml:space="preserve"> in a faith school:</w:t>
      </w:r>
    </w:p>
    <w:p w14:paraId="11615187"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Leadership in a Faith School </w:t>
      </w:r>
    </w:p>
    <w:p w14:paraId="5D815FD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Promotion of a Holistic Development Culture including Leading Learning and Teaching</w:t>
      </w:r>
    </w:p>
    <w:p w14:paraId="4747877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Interpersonal Relationships including Developing Leadership Capacity  </w:t>
      </w:r>
    </w:p>
    <w:p w14:paraId="1E2596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Management &amp; Administration including Managing the Organisation</w:t>
      </w:r>
      <w:r w:rsidRPr="002C3E36">
        <w:rPr>
          <w:rFonts w:ascii="Calibri" w:hAnsi="Calibri" w:cs="Calibri"/>
          <w:sz w:val="22"/>
          <w:szCs w:val="22"/>
        </w:rPr>
        <w:t xml:space="preserve"> </w:t>
      </w:r>
    </w:p>
    <w:p w14:paraId="231D18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Strategic Management including Leading School Development   </w:t>
      </w:r>
    </w:p>
    <w:p w14:paraId="2E5354AF"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lastRenderedPageBreak/>
        <w:t>Self-awareness &amp; Self-management Skills</w:t>
      </w:r>
    </w:p>
    <w:p w14:paraId="4DE483B5" w14:textId="77777777" w:rsidR="002C3E36" w:rsidRPr="002C3E36" w:rsidRDefault="002C3E36" w:rsidP="002C3E36">
      <w:pPr>
        <w:pStyle w:val="BodyText"/>
        <w:spacing w:line="276" w:lineRule="auto"/>
        <w:jc w:val="both"/>
        <w:rPr>
          <w:rFonts w:ascii="Calibri" w:eastAsia="Calibri" w:hAnsi="Calibri" w:cs="Calibri"/>
          <w:sz w:val="22"/>
          <w:szCs w:val="22"/>
          <w:lang w:val="en-IE"/>
        </w:rPr>
      </w:pPr>
    </w:p>
    <w:p w14:paraId="529D9131"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r w:rsidRPr="002C3E36">
        <w:rPr>
          <w:rFonts w:ascii="Calibri" w:eastAsia="Calibri" w:hAnsi="Calibri" w:cs="Calibr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01D7E7DC"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p>
    <w:p w14:paraId="52E69B58" w14:textId="77777777" w:rsidR="002C3E36" w:rsidRPr="002C3E36" w:rsidRDefault="002C3E36" w:rsidP="002C3E36">
      <w:pPr>
        <w:jc w:val="both"/>
        <w:rPr>
          <w:rFonts w:cs="Calibri"/>
        </w:rPr>
      </w:pPr>
      <w:r w:rsidRPr="002C3E36">
        <w:rPr>
          <w:rFonts w:cs="Calibri"/>
        </w:rPr>
        <w:t>Each of these competencies is defined in a school context below.</w:t>
      </w:r>
      <w:r w:rsidR="00CC52F5">
        <w:rPr>
          <w:rFonts w:cs="Calibri"/>
        </w:rPr>
        <w:t xml:space="preserve"> Sample Behaviour Indicators are also included.</w:t>
      </w:r>
    </w:p>
    <w:p w14:paraId="73E25031" w14:textId="77777777" w:rsidR="002C3E36" w:rsidRDefault="002C3E36" w:rsidP="002C3E36">
      <w:pPr>
        <w:pStyle w:val="ListParagraph"/>
      </w:pPr>
    </w:p>
    <w:p w14:paraId="6D7AE216" w14:textId="77777777" w:rsidR="00EC735B" w:rsidRPr="00BD4B04" w:rsidRDefault="00EC735B" w:rsidP="002C3E36">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C3E36" w:rsidRPr="00BD4B04" w14:paraId="355F016C" w14:textId="77777777" w:rsidTr="00B37A41">
        <w:trPr>
          <w:trHeight w:val="224"/>
        </w:trPr>
        <w:tc>
          <w:tcPr>
            <w:tcW w:w="9540" w:type="dxa"/>
            <w:tcBorders>
              <w:top w:val="single" w:sz="4" w:space="0" w:color="auto"/>
              <w:left w:val="single" w:sz="4" w:space="0" w:color="auto"/>
              <w:bottom w:val="single" w:sz="4" w:space="0" w:color="auto"/>
              <w:right w:val="single" w:sz="4" w:space="0" w:color="auto"/>
            </w:tcBorders>
          </w:tcPr>
          <w:p w14:paraId="4C2B54BF" w14:textId="77777777" w:rsidR="002C3E36" w:rsidRPr="00B23138" w:rsidRDefault="002C3E36" w:rsidP="00B37A41">
            <w:pPr>
              <w:pStyle w:val="BodyText"/>
              <w:spacing w:line="276" w:lineRule="auto"/>
              <w:ind w:left="360"/>
              <w:jc w:val="center"/>
              <w:rPr>
                <w:rFonts w:ascii="Calibri" w:hAnsi="Calibri"/>
              </w:rPr>
            </w:pPr>
            <w:r w:rsidRPr="00B23138">
              <w:rPr>
                <w:rFonts w:ascii="Calibri" w:hAnsi="Calibri"/>
              </w:rPr>
              <w:t xml:space="preserve">A. </w:t>
            </w:r>
            <w:r w:rsidRPr="002C3E36">
              <w:rPr>
                <w:rFonts w:ascii="Calibri" w:hAnsi="Calibri" w:cs="Calibri"/>
              </w:rPr>
              <w:t>Leadership in a Faith School</w:t>
            </w:r>
            <w:r w:rsidRPr="00B23138">
              <w:t xml:space="preserve"> </w:t>
            </w:r>
          </w:p>
        </w:tc>
      </w:tr>
      <w:tr w:rsidR="002C3E36" w:rsidRPr="00BD4B04" w14:paraId="1A46E4F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18C66481" w14:textId="77777777" w:rsidR="002C3E36" w:rsidRDefault="002C3E36" w:rsidP="00B37A41">
            <w:pPr>
              <w:jc w:val="both"/>
            </w:pPr>
            <w:r w:rsidRPr="00BD4B04">
              <w:rPr>
                <w:rFonts w:cs="Arial"/>
              </w:rPr>
              <w:t xml:space="preserve">Definition: The </w:t>
            </w:r>
            <w:r>
              <w:rPr>
                <w:rFonts w:cs="Arial"/>
              </w:rPr>
              <w:t>Deputy Principal</w:t>
            </w:r>
            <w:r w:rsidRPr="00BD4B04">
              <w:rPr>
                <w:rFonts w:cs="Arial"/>
              </w:rPr>
              <w:t xml:space="preserve"> p</w:t>
            </w:r>
            <w:r w:rsidRPr="00BD4B04">
              <w:t xml:space="preserve">romotes the building of a school community in its religious tradition and in accordance with the values of the school’s mission statement and expressed philosophy. As a significant occupational requirement of </w:t>
            </w:r>
            <w:r>
              <w:t>Deputy Principal</w:t>
            </w:r>
            <w:r w:rsidRPr="00BD4B04">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0E0A5B4B" w14:textId="77777777" w:rsidR="002C3E36" w:rsidRPr="002C3E36" w:rsidRDefault="002C3E36" w:rsidP="002C3E36">
            <w:pPr>
              <w:spacing w:after="0"/>
              <w:jc w:val="both"/>
              <w:rPr>
                <w:rFonts w:cs="Calibri"/>
              </w:rPr>
            </w:pPr>
            <w:r w:rsidRPr="002C3E36">
              <w:rPr>
                <w:rFonts w:cs="Calibri"/>
              </w:rPr>
              <w:t xml:space="preserve">This competency will include the ability to articulate clear objectives for faith development in the school, placing faith development appropriately within the whole school planning and review process. </w:t>
            </w:r>
          </w:p>
          <w:p w14:paraId="3E5D0917" w14:textId="77777777" w:rsidR="002C3E36" w:rsidRPr="002C3E36" w:rsidRDefault="002C3E36" w:rsidP="002C3E36">
            <w:pPr>
              <w:spacing w:after="0"/>
              <w:jc w:val="both"/>
              <w:rPr>
                <w:rFonts w:cs="Calibri"/>
              </w:rPr>
            </w:pPr>
          </w:p>
          <w:p w14:paraId="12327DB7"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360D9E76" w14:textId="77777777" w:rsidR="00660DB2" w:rsidRDefault="00660DB2" w:rsidP="00660DB2">
            <w:pPr>
              <w:numPr>
                <w:ilvl w:val="0"/>
                <w:numId w:val="16"/>
              </w:numPr>
              <w:spacing w:after="0"/>
              <w:contextualSpacing/>
              <w:jc w:val="both"/>
            </w:pPr>
            <w: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4384EB8F" w14:textId="77777777" w:rsidR="00660DB2" w:rsidRDefault="00660DB2" w:rsidP="00660DB2">
            <w:pPr>
              <w:numPr>
                <w:ilvl w:val="0"/>
                <w:numId w:val="16"/>
              </w:numPr>
              <w:spacing w:after="0"/>
              <w:contextualSpacing/>
              <w:jc w:val="both"/>
            </w:pPr>
            <w:r>
              <w:t>Demonstrates the capacity to challenges actions, behaviours and practices that do not accord with the school’s Catholic ethos and ethical standards. (Domain 2).</w:t>
            </w:r>
          </w:p>
          <w:p w14:paraId="5D4DACDB" w14:textId="77777777" w:rsidR="00660DB2" w:rsidRDefault="00660DB2" w:rsidP="00660DB2">
            <w:pPr>
              <w:numPr>
                <w:ilvl w:val="0"/>
                <w:numId w:val="16"/>
              </w:numPr>
              <w:spacing w:after="0"/>
              <w:jc w:val="both"/>
            </w:pPr>
            <w:r>
              <w:t xml:space="preserve">Demonstrates familiarity with the language, strategies and dynamics involved in leadership of a Catholic school that protects and promotes characteristic spirit. </w:t>
            </w:r>
          </w:p>
          <w:p w14:paraId="07ED3A95" w14:textId="77777777" w:rsidR="00660DB2" w:rsidRDefault="00660DB2" w:rsidP="00660DB2">
            <w:pPr>
              <w:numPr>
                <w:ilvl w:val="0"/>
                <w:numId w:val="16"/>
              </w:numPr>
              <w:spacing w:after="0"/>
              <w:jc w:val="both"/>
            </w:pPr>
            <w:r>
              <w:t>Demonstrates comfort, familiarity and enthusiasm around the specific characteristic spirit as laid down for this particular school in its core documents.</w:t>
            </w:r>
          </w:p>
          <w:p w14:paraId="32ED249F" w14:textId="77777777" w:rsidR="00660DB2" w:rsidRDefault="00660DB2" w:rsidP="00660DB2">
            <w:pPr>
              <w:numPr>
                <w:ilvl w:val="0"/>
                <w:numId w:val="16"/>
              </w:numPr>
              <w:spacing w:after="0"/>
              <w:jc w:val="both"/>
            </w:pPr>
            <w:r>
              <w:t xml:space="preserve">Demonstrates the sincere willing dispositions necessary to protect and promote the school’s Catholic ethos and has demonstrated such willing dispositions in past undertakings and achievements. </w:t>
            </w:r>
          </w:p>
          <w:p w14:paraId="4EA2ADF8" w14:textId="77777777" w:rsidR="00660DB2" w:rsidRDefault="00660DB2" w:rsidP="00660DB2">
            <w:pPr>
              <w:numPr>
                <w:ilvl w:val="0"/>
                <w:numId w:val="16"/>
              </w:numPr>
              <w:spacing w:after="0"/>
              <w:jc w:val="both"/>
            </w:pPr>
            <w:r>
              <w:t>Demonstrates the capacity to be a motivational leader of staff</w:t>
            </w:r>
            <w:r>
              <w:rPr>
                <w:b/>
              </w:rPr>
              <w:t xml:space="preserve"> </w:t>
            </w:r>
            <w:r>
              <w:t>in relation to Catholic education and is committed to reflective practice, the ongoing professional development of staff and to the leadership</w:t>
            </w:r>
            <w:r>
              <w:rPr>
                <w:color w:val="000000"/>
              </w:rPr>
              <w:t xml:space="preserve"> role</w:t>
            </w:r>
            <w:r>
              <w:t xml:space="preserve"> of others in this regard.</w:t>
            </w:r>
          </w:p>
          <w:p w14:paraId="51F8E480" w14:textId="77777777" w:rsidR="00660DB2" w:rsidRDefault="00660DB2" w:rsidP="00660DB2">
            <w:pPr>
              <w:numPr>
                <w:ilvl w:val="0"/>
                <w:numId w:val="16"/>
              </w:numPr>
              <w:spacing w:after="0"/>
              <w:jc w:val="both"/>
            </w:pPr>
            <w:r>
              <w:t>Demonstrates an ability to foster a commitment to inclusion, equality of opportunity and the holistic development of each student as part of our Catholic values. (Domain 1)</w:t>
            </w:r>
          </w:p>
          <w:p w14:paraId="5462E16F" w14:textId="77777777" w:rsidR="00660DB2" w:rsidRDefault="00660DB2" w:rsidP="00660DB2">
            <w:pPr>
              <w:numPr>
                <w:ilvl w:val="0"/>
                <w:numId w:val="16"/>
              </w:numPr>
              <w:spacing w:after="0"/>
              <w:jc w:val="both"/>
              <w:rPr>
                <w:rFonts w:cs="Arial"/>
              </w:rPr>
            </w:pPr>
            <w:r>
              <w:rPr>
                <w:rFonts w:cs="SabonLTStd-BoldItalic"/>
                <w:bCs/>
                <w:iCs/>
              </w:rPr>
              <w:t>Contributes to the shaping and implementation of a vision</w:t>
            </w:r>
            <w:r>
              <w:rPr>
                <w:rFonts w:cs="SabonLTStd-Bold"/>
                <w:bCs/>
              </w:rPr>
              <w:t xml:space="preserve"> based on high expectations, for the all-round development, including </w:t>
            </w:r>
            <w:r>
              <w:rPr>
                <w:rFonts w:cs="SabonLTStd-BoldItalic"/>
                <w:bCs/>
                <w:iCs/>
              </w:rPr>
              <w:t>appropriate academic success, for each student who is seen as a unique child of God</w:t>
            </w:r>
            <w:r>
              <w:rPr>
                <w:rFonts w:cs="SabonLTStd-Bold"/>
                <w:bCs/>
              </w:rPr>
              <w:t>.</w:t>
            </w:r>
          </w:p>
          <w:p w14:paraId="706F3E7B" w14:textId="77777777" w:rsidR="00660DB2" w:rsidRDefault="00660DB2" w:rsidP="00660DB2">
            <w:pPr>
              <w:numPr>
                <w:ilvl w:val="0"/>
                <w:numId w:val="16"/>
              </w:numPr>
              <w:spacing w:after="0"/>
              <w:jc w:val="both"/>
            </w:pPr>
            <w:r>
              <w:t xml:space="preserve">Demonstrates an ability to clearly communicate the guiding vision for the school as a Catholic </w:t>
            </w:r>
            <w:r>
              <w:lastRenderedPageBreak/>
              <w:t>school to all key partners and lead its realisation, working with the patron/ trustees and board of management. (Domain 3)</w:t>
            </w:r>
          </w:p>
          <w:p w14:paraId="76BCE8BF" w14:textId="77777777" w:rsidR="00660DB2" w:rsidRDefault="00660DB2" w:rsidP="00660DB2">
            <w:pPr>
              <w:numPr>
                <w:ilvl w:val="0"/>
                <w:numId w:val="16"/>
              </w:numPr>
              <w:spacing w:after="0"/>
              <w:jc w:val="both"/>
              <w:rPr>
                <w:rFonts w:cs="Arial"/>
              </w:rPr>
            </w:pPr>
            <w:r>
              <w:rPr>
                <w:rFonts w:cs="Arial"/>
              </w:rPr>
              <w:t xml:space="preserve">Places faith development appropriately within the whole school planning and review process.  </w:t>
            </w:r>
          </w:p>
          <w:p w14:paraId="4839CF2A" w14:textId="77777777" w:rsidR="00660DB2" w:rsidRDefault="00660DB2" w:rsidP="00660DB2">
            <w:pPr>
              <w:numPr>
                <w:ilvl w:val="0"/>
                <w:numId w:val="16"/>
              </w:numPr>
              <w:spacing w:after="0"/>
              <w:jc w:val="both"/>
            </w:pPr>
            <w:r>
              <w:t xml:space="preserve">Demonstrates a resolve that is tempered with moderation, flexibility and compassion around the issues and conflicts that our Catholic faith can experience in an increasingly </w:t>
            </w:r>
            <w:r>
              <w:rPr>
                <w:color w:val="000000"/>
              </w:rPr>
              <w:t xml:space="preserve">diverse </w:t>
            </w:r>
            <w:r>
              <w:t xml:space="preserve">and secular society. </w:t>
            </w:r>
          </w:p>
          <w:p w14:paraId="6CCD47C3" w14:textId="77777777" w:rsidR="002C3E36" w:rsidRPr="00BD4B04" w:rsidRDefault="002C3E36" w:rsidP="00660DB2">
            <w:pPr>
              <w:spacing w:after="0"/>
              <w:ind w:left="720"/>
              <w:jc w:val="both"/>
            </w:pPr>
          </w:p>
        </w:tc>
      </w:tr>
      <w:tr w:rsidR="002C3E36" w:rsidRPr="00BD4B04" w14:paraId="5CA22FE2"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CCA0157" w14:textId="77777777" w:rsidR="002C3E36" w:rsidRPr="00BD4B04" w:rsidRDefault="002C3E36" w:rsidP="00B37A41">
            <w:pPr>
              <w:jc w:val="center"/>
              <w:rPr>
                <w:rFonts w:cs="Arial"/>
                <w:b/>
              </w:rPr>
            </w:pPr>
            <w:r w:rsidRPr="002C3E36">
              <w:rPr>
                <w:rFonts w:cs="Arial"/>
                <w:b/>
              </w:rPr>
              <w:lastRenderedPageBreak/>
              <w:t>B:</w:t>
            </w:r>
            <w:r w:rsidRPr="002C3E36">
              <w:rPr>
                <w:rFonts w:cs="Arial"/>
                <w:b/>
              </w:rPr>
              <w:tab/>
              <w:t>Promotion of a Holistic Development Culture including Leading Learning and Teaching</w:t>
            </w:r>
          </w:p>
        </w:tc>
      </w:tr>
      <w:tr w:rsidR="002C3E36" w:rsidRPr="00BD4B04" w14:paraId="24BCB3A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5513E3AA" w14:textId="77777777" w:rsidR="002C3E36" w:rsidRDefault="002C3E36" w:rsidP="002C3E36">
            <w:pPr>
              <w:spacing w:after="0"/>
              <w:jc w:val="both"/>
              <w:rPr>
                <w:rFonts w:asciiTheme="minorHAnsi" w:hAnsiTheme="minorHAnsi" w:cstheme="minorHAnsi"/>
              </w:rPr>
            </w:pPr>
            <w:r w:rsidRPr="002C3E36">
              <w:rPr>
                <w:rFonts w:cs="Arial"/>
              </w:rPr>
              <w:t>Definition:</w:t>
            </w:r>
            <w:r w:rsidRPr="002C3E36">
              <w:rPr>
                <w:rFonts w:cs="Arial"/>
              </w:rPr>
              <w:tab/>
              <w:t>The Deputy Principal assists the Principal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Pr="00314773">
              <w:rPr>
                <w:rFonts w:asciiTheme="minorHAnsi" w:hAnsiTheme="minorHAnsi" w:cstheme="minorHAnsi"/>
              </w:rPr>
              <w:t xml:space="preserve"> </w:t>
            </w:r>
          </w:p>
          <w:p w14:paraId="7711E68B" w14:textId="77777777" w:rsidR="002C3E36" w:rsidRDefault="002C3E36" w:rsidP="002C3E36">
            <w:pPr>
              <w:spacing w:after="0"/>
              <w:jc w:val="both"/>
              <w:rPr>
                <w:rFonts w:asciiTheme="minorHAnsi" w:hAnsiTheme="minorHAnsi" w:cstheme="minorHAnsi"/>
              </w:rPr>
            </w:pPr>
          </w:p>
          <w:p w14:paraId="04C65105"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471EDD4B"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support a culture of continuous professional development for staff in a range of areas to support high-quality teaching and/or to address the identified needs of the school (Domain 1)</w:t>
            </w:r>
          </w:p>
          <w:p w14:paraId="061C7418"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 culture of improvement, collaboration, innovation and creativity in learning, teaching and assessment (Domain 1)</w:t>
            </w:r>
          </w:p>
          <w:p w14:paraId="0C9E7B23" w14:textId="77777777" w:rsidR="002C3E36" w:rsidRPr="002C3E36" w:rsidRDefault="002C3E36" w:rsidP="002C3E36">
            <w:pPr>
              <w:pStyle w:val="ListParagraph"/>
              <w:numPr>
                <w:ilvl w:val="0"/>
                <w:numId w:val="17"/>
              </w:numPr>
              <w:spacing w:after="0"/>
              <w:jc w:val="both"/>
              <w:rPr>
                <w:rFonts w:cs="Calibri"/>
              </w:rPr>
            </w:pPr>
            <w:r w:rsidRPr="002C3E36">
              <w:rPr>
                <w:rFonts w:cs="Calibri"/>
              </w:rPr>
              <w:t>Show commitment to on-going evidence-based school self-evaluation for the achievement of high educational standards and demonstrate capacity in implementing strategic improvement planning in teaching and learning</w:t>
            </w:r>
          </w:p>
          <w:p w14:paraId="36E6ACF5" w14:textId="77777777" w:rsidR="002C3E36" w:rsidRPr="002C3E36" w:rsidRDefault="002C3E36" w:rsidP="002C3E36">
            <w:pPr>
              <w:pStyle w:val="ListParagraph"/>
              <w:numPr>
                <w:ilvl w:val="0"/>
                <w:numId w:val="17"/>
              </w:numPr>
              <w:spacing w:after="0"/>
              <w:jc w:val="both"/>
              <w:rPr>
                <w:rFonts w:cs="Calibri"/>
              </w:rPr>
            </w:pPr>
            <w:r w:rsidRPr="002C3E36">
              <w:rPr>
                <w:rFonts w:cs="Calibri"/>
              </w:rPr>
              <w:t>Establish and support the development of ‘staff teams’ in all areas of school life in support of the achievement of the school’s aims and objectives, empowering staff to take on and carry out leadership roles (Domain 4)</w:t>
            </w:r>
          </w:p>
          <w:p w14:paraId="4A85F22B" w14:textId="77777777" w:rsidR="002C3E36" w:rsidRPr="002C3E36" w:rsidRDefault="002C3E36" w:rsidP="002C3E36">
            <w:pPr>
              <w:pStyle w:val="ListParagraph"/>
              <w:numPr>
                <w:ilvl w:val="0"/>
                <w:numId w:val="17"/>
              </w:numPr>
              <w:spacing w:after="0"/>
              <w:jc w:val="both"/>
              <w:rPr>
                <w:rFonts w:cs="Calibri"/>
              </w:rPr>
            </w:pPr>
            <w:r w:rsidRPr="002C3E36">
              <w:rPr>
                <w:rFonts w:cs="Calibri"/>
              </w:rPr>
              <w:t>Be personally familiar with what is required to improve the quality of learning</w:t>
            </w:r>
            <w:r w:rsidR="00CC52F5">
              <w:rPr>
                <w:rFonts w:cs="Calibri"/>
              </w:rPr>
              <w:t xml:space="preserve"> and teaching</w:t>
            </w:r>
          </w:p>
          <w:p w14:paraId="0FA83A2F"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facilitate the development of student voice, student participation and student leadership (Domain 4)</w:t>
            </w:r>
          </w:p>
          <w:p w14:paraId="43CCD964" w14:textId="77777777" w:rsidR="002C3E36" w:rsidRPr="00BD4B04" w:rsidRDefault="002C3E36" w:rsidP="00B37A41">
            <w:pPr>
              <w:jc w:val="both"/>
              <w:rPr>
                <w:rFonts w:cs="Arial"/>
              </w:rPr>
            </w:pPr>
          </w:p>
        </w:tc>
      </w:tr>
      <w:tr w:rsidR="002C3E36" w:rsidRPr="00BD4B04" w14:paraId="317F6E48"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64433AD" w14:textId="77777777" w:rsidR="002C3E36" w:rsidRPr="00BD4B04" w:rsidRDefault="002C3E36" w:rsidP="00B37A41">
            <w:pPr>
              <w:jc w:val="center"/>
              <w:rPr>
                <w:rFonts w:cs="Arial"/>
                <w:b/>
              </w:rPr>
            </w:pPr>
            <w:r>
              <w:br w:type="page"/>
            </w:r>
            <w:r w:rsidRPr="00BD4B04">
              <w:rPr>
                <w:rFonts w:cs="Arial"/>
                <w:b/>
              </w:rPr>
              <w:t>C.  Interpersonal Relationships including Developing Leadership Capacity</w:t>
            </w:r>
          </w:p>
        </w:tc>
      </w:tr>
      <w:tr w:rsidR="002C3E36" w:rsidRPr="00BD4B04" w14:paraId="15B7B1D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00B69282" w14:textId="77777777" w:rsidR="002C3E36" w:rsidRDefault="002C3E36" w:rsidP="00B37A41">
            <w:pPr>
              <w:jc w:val="both"/>
              <w:rPr>
                <w:rFonts w:cs="Arial"/>
              </w:rPr>
            </w:pPr>
            <w:r w:rsidRPr="002C3E36">
              <w:rPr>
                <w:rFonts w:cs="Arial"/>
              </w:rPr>
              <w:t xml:space="preserve">Definition: The Deputy Principal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2C3E36">
              <w:rPr>
                <w:rFonts w:cs="Arial"/>
              </w:rPr>
              <w:t>He/She</w:t>
            </w:r>
            <w:proofErr w:type="spellEnd"/>
            <w:r w:rsidRPr="002C3E36">
              <w:rPr>
                <w:rFonts w:cs="Arial"/>
              </w:rPr>
              <w:t xml:space="preserve"> appropriately </w:t>
            </w:r>
            <w:proofErr w:type="gramStart"/>
            <w:r w:rsidRPr="002C3E36">
              <w:rPr>
                <w:rFonts w:cs="Arial"/>
              </w:rPr>
              <w:t>anticipates,</w:t>
            </w:r>
            <w:proofErr w:type="gramEnd"/>
            <w:r w:rsidRPr="002C3E36">
              <w:rPr>
                <w:rFonts w:cs="Arial"/>
              </w:rPr>
              <w:t xml:space="preserve"> addresses and manages the conflictual challenges that inevitably accompany this role. The Deputy Principal also encourages and fosters the building of leadership capacity among staff in all areas of school life that support the achievement of the school’s </w:t>
            </w:r>
            <w:r w:rsidRPr="002C3E36">
              <w:rPr>
                <w:rFonts w:cs="Arial"/>
              </w:rPr>
              <w:lastRenderedPageBreak/>
              <w:t>mission and vision as articulated by the Board of Management.</w:t>
            </w:r>
          </w:p>
          <w:p w14:paraId="771F2A3D" w14:textId="77777777" w:rsidR="002023FC" w:rsidRPr="00314773" w:rsidRDefault="002023FC" w:rsidP="002023FC">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1A45C07"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 a willingness to contribute to and learn from such networks. (Domain 4)</w:t>
            </w:r>
          </w:p>
          <w:p w14:paraId="196B2CE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Build and maintain relationships with parents, with other schools, and the wider community (Domain 3)</w:t>
            </w:r>
          </w:p>
          <w:p w14:paraId="3FA70BF0"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0681CFFE"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3D14FE51"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696D485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207DD095" w14:textId="77777777" w:rsidR="002023FC" w:rsidRPr="00BD4B04" w:rsidRDefault="002023FC" w:rsidP="00B37A41">
            <w:pPr>
              <w:jc w:val="both"/>
              <w:rPr>
                <w:rFonts w:cs="Arial"/>
              </w:rPr>
            </w:pPr>
          </w:p>
        </w:tc>
      </w:tr>
      <w:tr w:rsidR="002C3E36" w:rsidRPr="00BD4B04" w14:paraId="55D1CA4E"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32DF9B7" w14:textId="77777777" w:rsidR="002C3E36" w:rsidRPr="002C3E36" w:rsidRDefault="002C3E36" w:rsidP="00B37A41">
            <w:pPr>
              <w:jc w:val="center"/>
              <w:rPr>
                <w:rFonts w:cs="Arial"/>
                <w:b/>
              </w:rPr>
            </w:pPr>
            <w:r w:rsidRPr="002C3E36">
              <w:rPr>
                <w:rFonts w:cs="Arial"/>
                <w:b/>
              </w:rPr>
              <w:lastRenderedPageBreak/>
              <w:t>D:</w:t>
            </w:r>
            <w:r w:rsidRPr="002C3E36">
              <w:rPr>
                <w:rFonts w:cs="Arial"/>
                <w:b/>
              </w:rPr>
              <w:tab/>
              <w:t>Management &amp; Administration including Managing the Organisation</w:t>
            </w:r>
          </w:p>
        </w:tc>
      </w:tr>
      <w:tr w:rsidR="002C3E36" w:rsidRPr="00BD4B04" w14:paraId="3B804D3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6C4AF098" w14:textId="77777777" w:rsidR="002C3E36" w:rsidRDefault="002C3E36" w:rsidP="00B37A41">
            <w:pPr>
              <w:jc w:val="both"/>
              <w:rPr>
                <w:rFonts w:cs="Arial"/>
              </w:rPr>
            </w:pPr>
            <w:r w:rsidRPr="002C3E36">
              <w:rPr>
                <w:rFonts w:cs="Arial"/>
              </w:rPr>
              <w:t>Definition: With the Principal, the Deputy Principal manages the school’s human, physical and financial resources so as to create and maintain a learning organisation, managing challenging and complex situations in a manner that demonstrates equity,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11FCE464"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2DD29CD5"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03D75C51"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77FD4718"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4A9D6259"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12D2C946" w14:textId="77777777" w:rsidR="007F2C75" w:rsidRPr="002C3E36" w:rsidRDefault="007F2C75" w:rsidP="00B37A41">
            <w:pPr>
              <w:jc w:val="both"/>
              <w:rPr>
                <w:rFonts w:cs="Arial"/>
              </w:rPr>
            </w:pPr>
          </w:p>
        </w:tc>
      </w:tr>
      <w:tr w:rsidR="002C3E36" w:rsidRPr="00BD4B04" w14:paraId="6CEDCC06"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41ECEBC" w14:textId="77777777" w:rsidR="002C3E36" w:rsidRPr="00BD4B04" w:rsidRDefault="002C3E36" w:rsidP="00B37A41">
            <w:pPr>
              <w:jc w:val="center"/>
              <w:rPr>
                <w:rFonts w:cs="Arial"/>
                <w:b/>
              </w:rPr>
            </w:pPr>
            <w:r w:rsidRPr="00BD4B04">
              <w:rPr>
                <w:rFonts w:cs="Arial"/>
                <w:b/>
              </w:rPr>
              <w:t>E.   Strategic Management including Leading School Development</w:t>
            </w:r>
          </w:p>
        </w:tc>
      </w:tr>
      <w:tr w:rsidR="002C3E36" w:rsidRPr="00BD4B04" w14:paraId="09DD77F7"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79B8F830" w14:textId="77777777" w:rsidR="002C3E36" w:rsidRDefault="002C3E36" w:rsidP="00B37A41">
            <w:pPr>
              <w:jc w:val="both"/>
              <w:rPr>
                <w:rFonts w:cs="Arial"/>
              </w:rPr>
            </w:pPr>
            <w:r w:rsidRPr="002C3E36">
              <w:rPr>
                <w:rFonts w:cs="Arial"/>
              </w:rPr>
              <w:lastRenderedPageBreak/>
              <w:t>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Principal in leading the school’s engagement in a continuous process of self-evaluation and strategic planning. He/she builds and maintains relationships with parents, with other schools, and with the wider community.</w:t>
            </w:r>
          </w:p>
          <w:p w14:paraId="48164CF0"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A9264A3"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7D2B85B2"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09B4FE9F"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7F98BE19"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21C1C8F5"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Demonstrate a willingness and capacity to develop strategies for the future and think through the consequences of actions taken.</w:t>
            </w:r>
          </w:p>
          <w:p w14:paraId="22472CDB"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the ability to reflect on and analyse how the school might best serve the educational needs of the local community</w:t>
            </w:r>
          </w:p>
          <w:p w14:paraId="1F909CD6" w14:textId="77777777" w:rsidR="007F2C75" w:rsidRPr="00BD4B04" w:rsidRDefault="007F2C75" w:rsidP="00B37A41">
            <w:pPr>
              <w:jc w:val="both"/>
              <w:rPr>
                <w:rFonts w:cs="Arial"/>
              </w:rPr>
            </w:pPr>
          </w:p>
        </w:tc>
      </w:tr>
      <w:tr w:rsidR="002C3E36" w:rsidRPr="00BD4B04" w14:paraId="66D20400"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4FF761" w14:textId="77777777" w:rsidR="002C3E36" w:rsidRPr="00BD4B04" w:rsidRDefault="002C3E36" w:rsidP="00B37A41">
            <w:pPr>
              <w:jc w:val="center"/>
              <w:rPr>
                <w:rFonts w:cs="Arial"/>
                <w:b/>
              </w:rPr>
            </w:pPr>
            <w:r w:rsidRPr="00BD4B04">
              <w:rPr>
                <w:rFonts w:cs="Arial"/>
                <w:b/>
              </w:rPr>
              <w:t>F. Self-</w:t>
            </w:r>
            <w:r w:rsidR="00837481">
              <w:rPr>
                <w:rFonts w:cs="Arial"/>
                <w:b/>
              </w:rPr>
              <w:t>A</w:t>
            </w:r>
            <w:r w:rsidRPr="00BD4B04">
              <w:rPr>
                <w:rFonts w:cs="Arial"/>
                <w:b/>
              </w:rPr>
              <w:t>wareness &amp; Self-</w:t>
            </w:r>
            <w:r w:rsidR="00837481">
              <w:rPr>
                <w:rFonts w:cs="Arial"/>
                <w:b/>
              </w:rPr>
              <w:t>M</w:t>
            </w:r>
            <w:r w:rsidRPr="00BD4B04">
              <w:rPr>
                <w:rFonts w:cs="Arial"/>
                <w:b/>
              </w:rPr>
              <w:t>anagement Skills</w:t>
            </w:r>
          </w:p>
        </w:tc>
      </w:tr>
      <w:tr w:rsidR="002C3E36" w:rsidRPr="00BD4B04" w14:paraId="243F0D3B"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21F063F2" w14:textId="77777777" w:rsidR="002C3E36" w:rsidRDefault="002C3E36" w:rsidP="00B37A41">
            <w:pPr>
              <w:jc w:val="both"/>
              <w:rPr>
                <w:rFonts w:cs="Arial"/>
              </w:rPr>
            </w:pPr>
            <w:r w:rsidRPr="002C3E36">
              <w:rPr>
                <w:rFonts w:cs="Arial"/>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w:t>
            </w:r>
            <w:proofErr w:type="gramStart"/>
            <w:r w:rsidRPr="002C3E36">
              <w:rPr>
                <w:rFonts w:cs="Arial"/>
              </w:rPr>
              <w:t>her own</w:t>
            </w:r>
            <w:proofErr w:type="gramEnd"/>
            <w:r w:rsidRPr="002C3E36">
              <w:rPr>
                <w:rFonts w:cs="Arial"/>
              </w:rPr>
              <w:t xml:space="preserve">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p w14:paraId="1E36FCA1"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E866B6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45D4249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768D8A1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2EF7027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 concern in a positive and healthy way.</w:t>
            </w:r>
          </w:p>
          <w:p w14:paraId="5525BFE1" w14:textId="77777777" w:rsidR="007F2C75" w:rsidRPr="007F2C75" w:rsidRDefault="007F2C75" w:rsidP="00B37A41">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 xml:space="preserve">Look to </w:t>
            </w:r>
            <w:proofErr w:type="gramStart"/>
            <w:r w:rsidRPr="00314773">
              <w:rPr>
                <w:rFonts w:asciiTheme="minorHAnsi" w:hAnsiTheme="minorHAnsi" w:cstheme="minorHAnsi"/>
              </w:rPr>
              <w:t>their own</w:t>
            </w:r>
            <w:proofErr w:type="gramEnd"/>
            <w:r w:rsidRPr="00314773">
              <w:rPr>
                <w:rFonts w:asciiTheme="minorHAnsi" w:hAnsiTheme="minorHAnsi" w:cstheme="minorHAnsi"/>
              </w:rPr>
              <w:t xml:space="preserve"> wellbeing</w:t>
            </w:r>
            <w:r>
              <w:rPr>
                <w:rFonts w:asciiTheme="minorHAnsi" w:hAnsiTheme="minorHAnsi" w:cstheme="minorHAnsi"/>
              </w:rPr>
              <w:t>.</w:t>
            </w:r>
          </w:p>
        </w:tc>
      </w:tr>
    </w:tbl>
    <w:p w14:paraId="21EB58E4" w14:textId="77777777" w:rsidR="00D910F0" w:rsidRPr="00801F0B" w:rsidRDefault="00D910F0" w:rsidP="00D910F0">
      <w:pPr>
        <w:pStyle w:val="BodyText"/>
        <w:rPr>
          <w:rFonts w:ascii="Calibri" w:hAnsi="Calibri" w:cs="Arial"/>
          <w:b w:val="0"/>
          <w:sz w:val="22"/>
          <w:szCs w:val="22"/>
        </w:rPr>
      </w:pPr>
    </w:p>
    <w:p w14:paraId="5CBDEF1B" w14:textId="6C602D0A" w:rsidR="007F2C75" w:rsidRPr="00314773" w:rsidRDefault="007F2C75" w:rsidP="007F2C75">
      <w:pPr>
        <w:tabs>
          <w:tab w:val="left" w:pos="720"/>
        </w:tabs>
        <w:jc w:val="both"/>
        <w:rPr>
          <w:rFonts w:asciiTheme="minorHAnsi" w:hAnsiTheme="minorHAnsi" w:cstheme="minorHAnsi"/>
          <w:b/>
        </w:rPr>
      </w:pPr>
      <w:r w:rsidRPr="00314773">
        <w:rPr>
          <w:rFonts w:asciiTheme="minorHAnsi" w:hAnsiTheme="minorHAnsi" w:cstheme="minorHAnsi"/>
          <w:b/>
        </w:rPr>
        <w:t xml:space="preserve">Specific Context of </w:t>
      </w:r>
      <w:r w:rsidR="0008504A">
        <w:rPr>
          <w:rFonts w:asciiTheme="minorHAnsi" w:hAnsiTheme="minorHAnsi" w:cstheme="minorHAnsi"/>
          <w:b/>
        </w:rPr>
        <w:t>this school …</w:t>
      </w:r>
    </w:p>
    <w:p w14:paraId="7D8AB533" w14:textId="77777777" w:rsidR="00837481" w:rsidRDefault="00837481" w:rsidP="00837481">
      <w:pPr>
        <w:widowControl w:val="0"/>
        <w:numPr>
          <w:ilvl w:val="0"/>
          <w:numId w:val="21"/>
        </w:numPr>
        <w:autoSpaceDE w:val="0"/>
        <w:autoSpaceDN w:val="0"/>
        <w:adjustRightInd w:val="0"/>
        <w:spacing w:after="0"/>
        <w:ind w:left="450"/>
        <w:jc w:val="both"/>
        <w:rPr>
          <w:rFonts w:ascii="Cambria" w:hAnsi="Cambria" w:cs="Calibri"/>
          <w:sz w:val="24"/>
          <w:szCs w:val="24"/>
        </w:rPr>
      </w:pPr>
      <w:r w:rsidRPr="005D0C61">
        <w:rPr>
          <w:rFonts w:ascii="Cambria" w:hAnsi="Cambria" w:cs="Calibri"/>
          <w:sz w:val="24"/>
          <w:szCs w:val="24"/>
        </w:rPr>
        <w:t xml:space="preserve">The person appointed to the position is expected to actively support the </w:t>
      </w:r>
      <w:r w:rsidR="00E57200" w:rsidRPr="00E57200">
        <w:rPr>
          <w:rFonts w:ascii="Cambria" w:hAnsi="Cambria" w:cs="Calibri"/>
          <w:sz w:val="24"/>
          <w:szCs w:val="24"/>
        </w:rPr>
        <w:t>school</w:t>
      </w:r>
      <w:r w:rsidRPr="005D0C61">
        <w:rPr>
          <w:rFonts w:ascii="Cambria" w:hAnsi="Cambria" w:cs="Calibri"/>
          <w:sz w:val="24"/>
          <w:szCs w:val="24"/>
        </w:rPr>
        <w:t xml:space="preserve"> ethos and the CEIST Charter Values</w:t>
      </w:r>
      <w:r>
        <w:rPr>
          <w:rFonts w:ascii="Cambria" w:hAnsi="Cambria" w:cs="Calibri"/>
          <w:sz w:val="24"/>
          <w:szCs w:val="24"/>
        </w:rPr>
        <w:t xml:space="preserve"> </w:t>
      </w:r>
      <w:r w:rsidRPr="005D0C61">
        <w:rPr>
          <w:rFonts w:ascii="Cambria" w:hAnsi="Cambria" w:cs="Calibri"/>
          <w:sz w:val="24"/>
          <w:szCs w:val="24"/>
        </w:rPr>
        <w:t xml:space="preserve">and to continue the work of the Board of Management and staff in focussing on learning and teaching, raising expectations </w:t>
      </w:r>
      <w:r w:rsidRPr="005D0C61">
        <w:rPr>
          <w:rFonts w:ascii="Cambria" w:hAnsi="Cambria" w:cs="Calibri"/>
          <w:sz w:val="24"/>
          <w:szCs w:val="24"/>
        </w:rPr>
        <w:lastRenderedPageBreak/>
        <w:t>and promoting enrolment in the school.</w:t>
      </w:r>
    </w:p>
    <w:p w14:paraId="4D564FED" w14:textId="77777777" w:rsidR="00837481" w:rsidRPr="00D46DB3" w:rsidRDefault="00837481" w:rsidP="00837481">
      <w:pPr>
        <w:widowControl w:val="0"/>
        <w:numPr>
          <w:ilvl w:val="0"/>
          <w:numId w:val="21"/>
        </w:numPr>
        <w:spacing w:before="61" w:after="0" w:line="240" w:lineRule="auto"/>
        <w:ind w:left="450"/>
        <w:jc w:val="both"/>
        <w:rPr>
          <w:rFonts w:ascii="Cambria" w:hAnsi="Cambria" w:cs="Calibri"/>
          <w:sz w:val="24"/>
          <w:szCs w:val="24"/>
        </w:rPr>
      </w:pPr>
      <w:r w:rsidRPr="00D46DB3">
        <w:rPr>
          <w:rFonts w:ascii="Cambria" w:hAnsi="Cambria" w:cs="Calibri"/>
          <w:sz w:val="24"/>
          <w:szCs w:val="24"/>
        </w:rPr>
        <w:t>Specific details will be discussed with the successful candidate by the Principal and Chairperson of the Board of Management in the light of the consultative process. These specific duties will be reviewed by the Board o</w:t>
      </w:r>
      <w:r>
        <w:rPr>
          <w:rFonts w:ascii="Cambria" w:hAnsi="Cambria" w:cs="Calibri"/>
          <w:sz w:val="24"/>
          <w:szCs w:val="24"/>
        </w:rPr>
        <w:t>f Management from</w:t>
      </w:r>
      <w:r w:rsidRPr="00D46DB3">
        <w:rPr>
          <w:rFonts w:ascii="Cambria" w:hAnsi="Cambria" w:cs="Calibri"/>
          <w:sz w:val="24"/>
          <w:szCs w:val="24"/>
        </w:rPr>
        <w:t xml:space="preserve"> time to time.</w:t>
      </w:r>
    </w:p>
    <w:p w14:paraId="03450E3E" w14:textId="77777777" w:rsidR="00837481" w:rsidRPr="00F02957" w:rsidRDefault="00837481" w:rsidP="00837481">
      <w:pPr>
        <w:widowControl w:val="0"/>
        <w:autoSpaceDE w:val="0"/>
        <w:autoSpaceDN w:val="0"/>
        <w:adjustRightInd w:val="0"/>
        <w:spacing w:after="0"/>
        <w:ind w:left="450"/>
        <w:jc w:val="both"/>
        <w:rPr>
          <w:rFonts w:ascii="Cambria" w:hAnsi="Cambria" w:cs="Calibri"/>
          <w:sz w:val="24"/>
          <w:szCs w:val="24"/>
        </w:rPr>
      </w:pPr>
    </w:p>
    <w:p w14:paraId="0B401D85" w14:textId="77777777" w:rsidR="00343709" w:rsidRPr="00343709" w:rsidRDefault="00343709" w:rsidP="007F2C75">
      <w:pPr>
        <w:rPr>
          <w:rFonts w:cs="Arial"/>
          <w:b/>
          <w:sz w:val="28"/>
          <w:szCs w:val="28"/>
        </w:rPr>
      </w:pPr>
    </w:p>
    <w:sectPr w:rsidR="00343709" w:rsidRPr="00343709" w:rsidSect="0076758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07"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5085A" w14:textId="77777777" w:rsidR="00C14835" w:rsidRDefault="00C14835" w:rsidP="00A50557">
      <w:pPr>
        <w:spacing w:after="0" w:line="240" w:lineRule="auto"/>
      </w:pPr>
      <w:r>
        <w:separator/>
      </w:r>
    </w:p>
  </w:endnote>
  <w:endnote w:type="continuationSeparator" w:id="0">
    <w:p w14:paraId="207023D7" w14:textId="77777777" w:rsidR="00C14835" w:rsidRDefault="00C14835"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AE54" w14:textId="77777777" w:rsidR="005D51F3" w:rsidRDefault="005D5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E6A3" w14:textId="77777777" w:rsidR="00A50557" w:rsidRPr="00163364" w:rsidRDefault="00163364" w:rsidP="00163364">
    <w:pPr>
      <w:pStyle w:val="Footer"/>
    </w:pPr>
    <w:r>
      <w:rPr>
        <w:noProof/>
        <w:sz w:val="16"/>
        <w:szCs w:val="16"/>
        <w:lang w:eastAsia="en-IE"/>
      </w:rPr>
      <w:drawing>
        <wp:anchor distT="0" distB="0" distL="114300" distR="114300" simplePos="0" relativeHeight="251660288" behindDoc="0" locked="0" layoutInCell="1" allowOverlap="1" wp14:anchorId="01806A00" wp14:editId="700F03C8">
          <wp:simplePos x="0" y="0"/>
          <wp:positionH relativeFrom="page">
            <wp:align>left</wp:align>
          </wp:positionH>
          <wp:positionV relativeFrom="paragraph">
            <wp:posOffset>-100013</wp:posOffset>
          </wp:positionV>
          <wp:extent cx="7543800" cy="568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68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FBE2" w14:textId="77777777" w:rsidR="005D51F3" w:rsidRDefault="005D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DA68" w14:textId="77777777" w:rsidR="00C14835" w:rsidRDefault="00C14835" w:rsidP="00A50557">
      <w:pPr>
        <w:spacing w:after="0" w:line="240" w:lineRule="auto"/>
      </w:pPr>
      <w:r>
        <w:separator/>
      </w:r>
    </w:p>
  </w:footnote>
  <w:footnote w:type="continuationSeparator" w:id="0">
    <w:p w14:paraId="63B0B18C" w14:textId="77777777" w:rsidR="00C14835" w:rsidRDefault="00C14835" w:rsidP="00A50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F453" w14:textId="77777777" w:rsidR="005D51F3" w:rsidRDefault="005D5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DFFC" w14:textId="2E63FAB6" w:rsidR="00837481" w:rsidRDefault="008A058F">
    <w:pPr>
      <w:pStyle w:val="Header"/>
    </w:pPr>
    <w:r>
      <w:rPr>
        <w:noProof/>
        <w:lang w:eastAsia="en-IE"/>
      </w:rPr>
      <w:drawing>
        <wp:anchor distT="0" distB="0" distL="114300" distR="114300" simplePos="0" relativeHeight="251661312" behindDoc="0" locked="0" layoutInCell="1" allowOverlap="1" wp14:anchorId="31D9F5F7" wp14:editId="23E021BA">
          <wp:simplePos x="0" y="0"/>
          <wp:positionH relativeFrom="column">
            <wp:posOffset>-561975</wp:posOffset>
          </wp:positionH>
          <wp:positionV relativeFrom="paragraph">
            <wp:posOffset>-346710</wp:posOffset>
          </wp:positionV>
          <wp:extent cx="1594485" cy="626745"/>
          <wp:effectExtent l="0" t="0" r="5715" b="1905"/>
          <wp:wrapThrough wrapText="bothSides">
            <wp:wrapPolygon edited="0">
              <wp:start x="0" y="0"/>
              <wp:lineTo x="0" y="21009"/>
              <wp:lineTo x="21419" y="21009"/>
              <wp:lineTo x="21419" y="0"/>
              <wp:lineTo x="0" y="0"/>
            </wp:wrapPolygon>
          </wp:wrapThrough>
          <wp:docPr id="1977304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6745"/>
                  </a:xfrm>
                  <a:prstGeom prst="rect">
                    <a:avLst/>
                  </a:prstGeom>
                  <a:noFill/>
                </pic:spPr>
              </pic:pic>
            </a:graphicData>
          </a:graphic>
          <wp14:sizeRelH relativeFrom="page">
            <wp14:pctWidth>0</wp14:pctWidth>
          </wp14:sizeRelH>
          <wp14:sizeRelV relativeFrom="page">
            <wp14:pctHeight>0</wp14:pctHeight>
          </wp14:sizeRelV>
        </wp:anchor>
      </w:drawing>
    </w:r>
    <w:r w:rsidR="00837481">
      <w:rPr>
        <w:b/>
        <w:noProof/>
        <w:lang w:eastAsia="en-IE"/>
      </w:rPr>
      <w:drawing>
        <wp:anchor distT="0" distB="0" distL="114300" distR="114300" simplePos="0" relativeHeight="251659264" behindDoc="0" locked="0" layoutInCell="1" allowOverlap="1" wp14:anchorId="6119482A" wp14:editId="34559BA9">
          <wp:simplePos x="0" y="0"/>
          <wp:positionH relativeFrom="column">
            <wp:posOffset>4672965</wp:posOffset>
          </wp:positionH>
          <wp:positionV relativeFrom="paragraph">
            <wp:posOffset>-348383</wp:posOffset>
          </wp:positionV>
          <wp:extent cx="1433195" cy="730885"/>
          <wp:effectExtent l="0" t="0" r="0" b="5715"/>
          <wp:wrapThrough wrapText="bothSides">
            <wp:wrapPolygon edited="0">
              <wp:start x="0" y="0"/>
              <wp:lineTo x="0" y="21018"/>
              <wp:lineTo x="21054" y="21018"/>
              <wp:lineTo x="210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B85A3" w14:textId="4B50702F" w:rsidR="00837481" w:rsidRDefault="008374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36785" w14:textId="77777777" w:rsidR="005D51F3" w:rsidRDefault="005D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36130CE"/>
    <w:multiLevelType w:val="hybridMultilevel"/>
    <w:tmpl w:val="3AD8D5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9"/>
  </w:num>
  <w:num w:numId="5">
    <w:abstractNumId w:val="6"/>
  </w:num>
  <w:num w:numId="6">
    <w:abstractNumId w:val="18"/>
  </w:num>
  <w:num w:numId="7">
    <w:abstractNumId w:val="22"/>
  </w:num>
  <w:num w:numId="8">
    <w:abstractNumId w:val="19"/>
  </w:num>
  <w:num w:numId="9">
    <w:abstractNumId w:val="20"/>
  </w:num>
  <w:num w:numId="10">
    <w:abstractNumId w:val="1"/>
  </w:num>
  <w:num w:numId="11">
    <w:abstractNumId w:val="13"/>
  </w:num>
  <w:num w:numId="12">
    <w:abstractNumId w:val="3"/>
  </w:num>
  <w:num w:numId="13">
    <w:abstractNumId w:val="21"/>
  </w:num>
  <w:num w:numId="14">
    <w:abstractNumId w:val="4"/>
  </w:num>
  <w:num w:numId="15">
    <w:abstractNumId w:val="2"/>
  </w:num>
  <w:num w:numId="16">
    <w:abstractNumId w:val="12"/>
  </w:num>
  <w:num w:numId="17">
    <w:abstractNumId w:val="8"/>
  </w:num>
  <w:num w:numId="18">
    <w:abstractNumId w:val="15"/>
  </w:num>
  <w:num w:numId="19">
    <w:abstractNumId w:val="16"/>
  </w:num>
  <w:num w:numId="20">
    <w:abstractNumId w:val="5"/>
  </w:num>
  <w:num w:numId="21">
    <w:abstractNumId w:val="11"/>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1B"/>
    <w:rsid w:val="0001761D"/>
    <w:rsid w:val="00024F8A"/>
    <w:rsid w:val="000438D6"/>
    <w:rsid w:val="00061D51"/>
    <w:rsid w:val="0008504A"/>
    <w:rsid w:val="000A349E"/>
    <w:rsid w:val="000A4B0D"/>
    <w:rsid w:val="000C7CBC"/>
    <w:rsid w:val="00114F37"/>
    <w:rsid w:val="0013093A"/>
    <w:rsid w:val="001422BA"/>
    <w:rsid w:val="00152620"/>
    <w:rsid w:val="00163364"/>
    <w:rsid w:val="00172747"/>
    <w:rsid w:val="00173790"/>
    <w:rsid w:val="001932B8"/>
    <w:rsid w:val="001A5187"/>
    <w:rsid w:val="001C39F6"/>
    <w:rsid w:val="001F378B"/>
    <w:rsid w:val="002023FC"/>
    <w:rsid w:val="00211BBF"/>
    <w:rsid w:val="00296E29"/>
    <w:rsid w:val="002C3E36"/>
    <w:rsid w:val="002C7048"/>
    <w:rsid w:val="002D0ED5"/>
    <w:rsid w:val="0032131B"/>
    <w:rsid w:val="00343709"/>
    <w:rsid w:val="00394B9E"/>
    <w:rsid w:val="0039693B"/>
    <w:rsid w:val="003A0475"/>
    <w:rsid w:val="003A1C30"/>
    <w:rsid w:val="003C7ADB"/>
    <w:rsid w:val="004255E9"/>
    <w:rsid w:val="00451F72"/>
    <w:rsid w:val="00483A2A"/>
    <w:rsid w:val="004B2FEC"/>
    <w:rsid w:val="00523524"/>
    <w:rsid w:val="005420FE"/>
    <w:rsid w:val="005B471B"/>
    <w:rsid w:val="005B5216"/>
    <w:rsid w:val="005D4E18"/>
    <w:rsid w:val="005D51F3"/>
    <w:rsid w:val="00660DB2"/>
    <w:rsid w:val="006B187B"/>
    <w:rsid w:val="006B1D1B"/>
    <w:rsid w:val="006C0A75"/>
    <w:rsid w:val="006E2619"/>
    <w:rsid w:val="006F473D"/>
    <w:rsid w:val="007217A0"/>
    <w:rsid w:val="0072518F"/>
    <w:rsid w:val="0073665B"/>
    <w:rsid w:val="00767583"/>
    <w:rsid w:val="007921FA"/>
    <w:rsid w:val="007A0305"/>
    <w:rsid w:val="007B5CD7"/>
    <w:rsid w:val="007E36D6"/>
    <w:rsid w:val="007F2C75"/>
    <w:rsid w:val="0080189A"/>
    <w:rsid w:val="00801F0B"/>
    <w:rsid w:val="00837481"/>
    <w:rsid w:val="0084465F"/>
    <w:rsid w:val="008460BC"/>
    <w:rsid w:val="00861DCF"/>
    <w:rsid w:val="008A058F"/>
    <w:rsid w:val="008A3F1B"/>
    <w:rsid w:val="009304AB"/>
    <w:rsid w:val="00951634"/>
    <w:rsid w:val="00967CDB"/>
    <w:rsid w:val="009C3947"/>
    <w:rsid w:val="00A22026"/>
    <w:rsid w:val="00A50557"/>
    <w:rsid w:val="00A64DB3"/>
    <w:rsid w:val="00A82C17"/>
    <w:rsid w:val="00A90417"/>
    <w:rsid w:val="00AB7840"/>
    <w:rsid w:val="00B0582C"/>
    <w:rsid w:val="00B23C1A"/>
    <w:rsid w:val="00B50F71"/>
    <w:rsid w:val="00B71FBE"/>
    <w:rsid w:val="00B81239"/>
    <w:rsid w:val="00BB7AB7"/>
    <w:rsid w:val="00BF4BD6"/>
    <w:rsid w:val="00C14835"/>
    <w:rsid w:val="00C16ECA"/>
    <w:rsid w:val="00C32654"/>
    <w:rsid w:val="00C55EF0"/>
    <w:rsid w:val="00C62CA0"/>
    <w:rsid w:val="00C64B9B"/>
    <w:rsid w:val="00CA374E"/>
    <w:rsid w:val="00CC52F5"/>
    <w:rsid w:val="00CE659D"/>
    <w:rsid w:val="00CF18BF"/>
    <w:rsid w:val="00D165DA"/>
    <w:rsid w:val="00D22674"/>
    <w:rsid w:val="00D51D4E"/>
    <w:rsid w:val="00D705DE"/>
    <w:rsid w:val="00D71553"/>
    <w:rsid w:val="00D80169"/>
    <w:rsid w:val="00D910F0"/>
    <w:rsid w:val="00DC2951"/>
    <w:rsid w:val="00DC2FC3"/>
    <w:rsid w:val="00DE00BF"/>
    <w:rsid w:val="00DE7913"/>
    <w:rsid w:val="00E14FCC"/>
    <w:rsid w:val="00E15698"/>
    <w:rsid w:val="00E2381F"/>
    <w:rsid w:val="00E57200"/>
    <w:rsid w:val="00E6592F"/>
    <w:rsid w:val="00E85E82"/>
    <w:rsid w:val="00EC1773"/>
    <w:rsid w:val="00EC735B"/>
    <w:rsid w:val="00ED4C99"/>
    <w:rsid w:val="00F02BF6"/>
    <w:rsid w:val="00F110BD"/>
    <w:rsid w:val="00F52EFD"/>
    <w:rsid w:val="00FA52C3"/>
    <w:rsid w:val="00FB7D5F"/>
    <w:rsid w:val="00FF09B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3" ma:contentTypeDescription="Create a new document." ma:contentTypeScope="" ma:versionID="3951e453c3c0e0538fbf923a1513637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c1410cccc260264831a455c4486554f"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9FA7-5E7A-4F6D-8946-8B8EE3357E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007F33-C822-492A-9759-795F48AE6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0DFA5-6508-4F42-A451-046026B65961}">
  <ds:schemaRefs>
    <ds:schemaRef ds:uri="http://schemas.microsoft.com/sharepoint/v3/contenttype/forms"/>
  </ds:schemaRefs>
</ds:datastoreItem>
</file>

<file path=customXml/itemProps4.xml><?xml version="1.0" encoding="utf-8"?>
<ds:datastoreItem xmlns:ds="http://schemas.openxmlformats.org/officeDocument/2006/customXml" ds:itemID="{FC416CFF-562E-4C6F-80A2-918B27B4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Denny</dc:creator>
  <cp:lastModifiedBy>Brid Herbert</cp:lastModifiedBy>
  <cp:revision>3</cp:revision>
  <dcterms:created xsi:type="dcterms:W3CDTF">2023-03-26T11:45:00Z</dcterms:created>
  <dcterms:modified xsi:type="dcterms:W3CDTF">2023-03-27T18:40:00Z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